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25329" w14:textId="5B6C8062" w:rsidR="008C14B0" w:rsidRPr="00480FD2" w:rsidRDefault="00480FD2" w:rsidP="00A71339">
      <w:pPr>
        <w:tabs>
          <w:tab w:val="center" w:pos="4153"/>
          <w:tab w:val="right" w:pos="8306"/>
        </w:tabs>
        <w:ind w:firstLine="709"/>
        <w:jc w:val="center"/>
        <w:rPr>
          <w:sz w:val="28"/>
          <w:szCs w:val="28"/>
        </w:rPr>
      </w:pPr>
      <w:r w:rsidRPr="00480FD2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  </w:t>
      </w:r>
      <w:r w:rsidRPr="00480FD2">
        <w:rPr>
          <w:sz w:val="28"/>
          <w:szCs w:val="28"/>
        </w:rPr>
        <w:t xml:space="preserve"> ПРОЕКТ</w:t>
      </w:r>
    </w:p>
    <w:p w14:paraId="42896477" w14:textId="7706744E" w:rsidR="00A71339" w:rsidRDefault="00A71339" w:rsidP="008C14B0">
      <w:pPr>
        <w:tabs>
          <w:tab w:val="center" w:pos="4153"/>
          <w:tab w:val="right" w:pos="8306"/>
        </w:tabs>
        <w:spacing w:line="281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Обобщение практики осуществления регионального государственного экологического</w:t>
      </w:r>
      <w:r w:rsidR="00D602F5">
        <w:rPr>
          <w:b/>
          <w:sz w:val="28"/>
          <w:szCs w:val="28"/>
        </w:rPr>
        <w:t xml:space="preserve"> надзора по результатам </w:t>
      </w:r>
      <w:proofErr w:type="gramStart"/>
      <w:r w:rsidR="00D602F5">
        <w:rPr>
          <w:b/>
          <w:sz w:val="28"/>
          <w:szCs w:val="28"/>
        </w:rPr>
        <w:t>работы у</w:t>
      </w:r>
      <w:r>
        <w:rPr>
          <w:b/>
          <w:sz w:val="28"/>
          <w:szCs w:val="28"/>
        </w:rPr>
        <w:t>правления охраны окружающей среды Департамента городского хозяйства</w:t>
      </w:r>
      <w:proofErr w:type="gramEnd"/>
      <w:r>
        <w:rPr>
          <w:b/>
          <w:sz w:val="28"/>
          <w:szCs w:val="28"/>
        </w:rPr>
        <w:t xml:space="preserve"> и экологии Администрации городского округа Самара</w:t>
      </w:r>
    </w:p>
    <w:p w14:paraId="2BDFFCED" w14:textId="6CDD28F4" w:rsidR="00A71339" w:rsidRPr="008C14B0" w:rsidRDefault="00F734CD" w:rsidP="008C14B0">
      <w:pPr>
        <w:tabs>
          <w:tab w:val="center" w:pos="4153"/>
          <w:tab w:val="right" w:pos="8306"/>
        </w:tabs>
        <w:spacing w:line="281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</w:t>
      </w:r>
      <w:r w:rsidR="00A71339">
        <w:rPr>
          <w:b/>
          <w:sz w:val="28"/>
          <w:szCs w:val="28"/>
        </w:rPr>
        <w:t>а</w:t>
      </w:r>
      <w:r w:rsidR="008C14B0">
        <w:rPr>
          <w:b/>
          <w:sz w:val="28"/>
          <w:szCs w:val="28"/>
        </w:rPr>
        <w:t xml:space="preserve"> </w:t>
      </w:r>
      <w:r w:rsidR="00A71339">
        <w:rPr>
          <w:b/>
          <w:sz w:val="28"/>
          <w:szCs w:val="28"/>
        </w:rPr>
        <w:t>20</w:t>
      </w:r>
      <w:r w:rsidR="00BD5F28">
        <w:rPr>
          <w:b/>
          <w:sz w:val="28"/>
          <w:szCs w:val="28"/>
        </w:rPr>
        <w:t>24</w:t>
      </w:r>
      <w:r w:rsidR="00A71339">
        <w:rPr>
          <w:b/>
          <w:sz w:val="28"/>
          <w:szCs w:val="28"/>
        </w:rPr>
        <w:t xml:space="preserve"> год</w:t>
      </w:r>
    </w:p>
    <w:p w14:paraId="4AF6E5D1" w14:textId="77777777" w:rsidR="00A71339" w:rsidRPr="00CB6F1D" w:rsidRDefault="00A71339" w:rsidP="008C14B0">
      <w:pPr>
        <w:tabs>
          <w:tab w:val="center" w:pos="4153"/>
          <w:tab w:val="right" w:pos="8306"/>
        </w:tabs>
        <w:spacing w:line="281" w:lineRule="auto"/>
        <w:ind w:firstLine="709"/>
        <w:jc w:val="center"/>
        <w:rPr>
          <w:b/>
          <w:sz w:val="28"/>
          <w:szCs w:val="28"/>
        </w:rPr>
      </w:pPr>
    </w:p>
    <w:p w14:paraId="20C62BDA" w14:textId="77777777" w:rsidR="00C13FC8" w:rsidRPr="00C13FC8" w:rsidRDefault="008C14B0" w:rsidP="00C13FC8">
      <w:pPr>
        <w:tabs>
          <w:tab w:val="left" w:pos="567"/>
          <w:tab w:val="left" w:pos="709"/>
          <w:tab w:val="left" w:pos="4678"/>
        </w:tabs>
        <w:spacing w:line="281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8C14B0">
        <w:rPr>
          <w:rFonts w:eastAsia="Calibri"/>
          <w:sz w:val="28"/>
          <w:szCs w:val="28"/>
        </w:rPr>
        <w:t xml:space="preserve">В соответствии с Законом Самарской области от 06.04.2010 № 36-ГД «О наделении органов местного самоуправления отдельными государственными полномочиями в сфере охраны окружающей среды» Администрация городского округа Самара (далее – Администрация) в лице Департамента городского хозяйства и экологии (далее – Департамент) </w:t>
      </w:r>
      <w:r w:rsidR="00C13FC8" w:rsidRPr="00C13FC8">
        <w:rPr>
          <w:rFonts w:eastAsia="Calibri"/>
          <w:sz w:val="28"/>
          <w:szCs w:val="28"/>
        </w:rPr>
        <w:t xml:space="preserve">осуществляет  отдельные переданные государственные полномочия в сфере охраны окружающей среды, в части регионального государственного экологического контроля (надзора) (далее – региональный </w:t>
      </w:r>
      <w:proofErr w:type="spellStart"/>
      <w:r w:rsidR="00C13FC8" w:rsidRPr="00C13FC8">
        <w:rPr>
          <w:rFonts w:eastAsia="Calibri"/>
          <w:sz w:val="28"/>
          <w:szCs w:val="28"/>
        </w:rPr>
        <w:t>эконадзор</w:t>
      </w:r>
      <w:proofErr w:type="spellEnd"/>
      <w:r w:rsidR="00C13FC8" w:rsidRPr="00C13FC8">
        <w:rPr>
          <w:rFonts w:eastAsia="Calibri"/>
          <w:sz w:val="28"/>
          <w:szCs w:val="28"/>
        </w:rPr>
        <w:t>) за соблюдением обязательных</w:t>
      </w:r>
      <w:proofErr w:type="gramEnd"/>
      <w:r w:rsidR="00C13FC8" w:rsidRPr="00C13FC8">
        <w:rPr>
          <w:rFonts w:eastAsia="Calibri"/>
          <w:sz w:val="28"/>
          <w:szCs w:val="28"/>
        </w:rPr>
        <w:t xml:space="preserve"> требований:</w:t>
      </w:r>
    </w:p>
    <w:p w14:paraId="6D8D0A2E" w14:textId="1DBF20B9" w:rsidR="00C13FC8" w:rsidRPr="00F1247E" w:rsidRDefault="00F1247E" w:rsidP="00F1247E">
      <w:pPr>
        <w:pStyle w:val="aa"/>
        <w:numPr>
          <w:ilvl w:val="0"/>
          <w:numId w:val="12"/>
        </w:numPr>
        <w:tabs>
          <w:tab w:val="left" w:pos="993"/>
          <w:tab w:val="left" w:pos="4678"/>
        </w:tabs>
        <w:spacing w:line="281" w:lineRule="auto"/>
        <w:ind w:left="0"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C13FC8" w:rsidRPr="00F1247E">
        <w:rPr>
          <w:rFonts w:eastAsia="Calibri"/>
          <w:sz w:val="28"/>
          <w:szCs w:val="28"/>
        </w:rPr>
        <w:t xml:space="preserve"> области охраны атмосферного воздуха; </w:t>
      </w:r>
    </w:p>
    <w:p w14:paraId="56CC8B8F" w14:textId="4857245C" w:rsidR="00C13FC8" w:rsidRPr="00F1247E" w:rsidRDefault="00C13FC8" w:rsidP="00F1247E">
      <w:pPr>
        <w:pStyle w:val="aa"/>
        <w:numPr>
          <w:ilvl w:val="0"/>
          <w:numId w:val="12"/>
        </w:numPr>
        <w:tabs>
          <w:tab w:val="left" w:pos="993"/>
          <w:tab w:val="left" w:pos="4678"/>
        </w:tabs>
        <w:spacing w:line="281" w:lineRule="auto"/>
        <w:ind w:left="0" w:firstLine="709"/>
        <w:jc w:val="both"/>
        <w:rPr>
          <w:rFonts w:eastAsia="Calibri"/>
          <w:sz w:val="28"/>
          <w:szCs w:val="28"/>
        </w:rPr>
      </w:pPr>
      <w:r w:rsidRPr="00F1247E">
        <w:rPr>
          <w:rFonts w:eastAsia="Calibri"/>
          <w:sz w:val="28"/>
          <w:szCs w:val="28"/>
        </w:rPr>
        <w:t xml:space="preserve">в отношении водных объектов, территорий их водоохранных зон и прибрежных защитных полос, которые в соответствии с Федеральным законом от 10.01.2002 № 7-ФЗ «Об охране окружающей среды» подлежат </w:t>
      </w:r>
      <w:proofErr w:type="gramStart"/>
      <w:r w:rsidRPr="00F1247E">
        <w:rPr>
          <w:rFonts w:eastAsia="Calibri"/>
          <w:sz w:val="28"/>
          <w:szCs w:val="28"/>
        </w:rPr>
        <w:t>региональному</w:t>
      </w:r>
      <w:proofErr w:type="gramEnd"/>
      <w:r w:rsidRPr="00F1247E">
        <w:rPr>
          <w:rFonts w:eastAsia="Calibri"/>
          <w:sz w:val="28"/>
          <w:szCs w:val="28"/>
        </w:rPr>
        <w:t xml:space="preserve"> </w:t>
      </w:r>
      <w:proofErr w:type="spellStart"/>
      <w:r w:rsidRPr="00F1247E">
        <w:rPr>
          <w:rFonts w:eastAsia="Calibri"/>
          <w:sz w:val="28"/>
          <w:szCs w:val="28"/>
        </w:rPr>
        <w:t>эконадзору</w:t>
      </w:r>
      <w:proofErr w:type="spellEnd"/>
      <w:r w:rsidRPr="00F1247E">
        <w:rPr>
          <w:rFonts w:eastAsia="Calibri"/>
          <w:sz w:val="28"/>
          <w:szCs w:val="28"/>
        </w:rPr>
        <w:t xml:space="preserve">; </w:t>
      </w:r>
    </w:p>
    <w:p w14:paraId="163F1290" w14:textId="521ABE61" w:rsidR="008C14B0" w:rsidRPr="00F1247E" w:rsidRDefault="00C13FC8" w:rsidP="00F1247E">
      <w:pPr>
        <w:pStyle w:val="aa"/>
        <w:numPr>
          <w:ilvl w:val="0"/>
          <w:numId w:val="12"/>
        </w:numPr>
        <w:tabs>
          <w:tab w:val="left" w:pos="993"/>
          <w:tab w:val="left" w:pos="4678"/>
        </w:tabs>
        <w:spacing w:line="281" w:lineRule="auto"/>
        <w:ind w:left="0" w:firstLine="709"/>
        <w:jc w:val="both"/>
        <w:rPr>
          <w:rFonts w:eastAsia="Calibri"/>
          <w:sz w:val="28"/>
          <w:szCs w:val="28"/>
        </w:rPr>
      </w:pPr>
      <w:r w:rsidRPr="00F1247E">
        <w:rPr>
          <w:rFonts w:eastAsia="Calibri"/>
          <w:sz w:val="28"/>
          <w:szCs w:val="28"/>
        </w:rPr>
        <w:t>в области обращения с отходами на территории городского округа Самара.</w:t>
      </w:r>
    </w:p>
    <w:p w14:paraId="5B10AF81" w14:textId="77777777" w:rsidR="00C13FC8" w:rsidRPr="00C13FC8" w:rsidRDefault="00C13FC8" w:rsidP="00C13FC8">
      <w:pPr>
        <w:tabs>
          <w:tab w:val="left" w:pos="567"/>
          <w:tab w:val="left" w:pos="709"/>
          <w:tab w:val="left" w:pos="4678"/>
        </w:tabs>
        <w:spacing w:line="281" w:lineRule="auto"/>
        <w:ind w:firstLine="709"/>
        <w:jc w:val="both"/>
        <w:rPr>
          <w:rFonts w:eastAsia="Calibri"/>
          <w:sz w:val="28"/>
          <w:szCs w:val="28"/>
        </w:rPr>
      </w:pPr>
      <w:r w:rsidRPr="00C13FC8">
        <w:rPr>
          <w:rFonts w:eastAsia="Calibri"/>
          <w:sz w:val="28"/>
          <w:szCs w:val="28"/>
        </w:rPr>
        <w:t>Наделение органов местного самоуправления отдельными государственными полномочиями в сфере охраны окружающей среды продиктовано необходимостью создания условий для более оперативного реагирования на правонарушения в сфере охраны окружающей среды и обеспечения экологической безопасности населения.</w:t>
      </w:r>
    </w:p>
    <w:p w14:paraId="2A29BD82" w14:textId="77777777" w:rsidR="00C13FC8" w:rsidRPr="00C13FC8" w:rsidRDefault="00C13FC8" w:rsidP="00C13FC8">
      <w:pPr>
        <w:tabs>
          <w:tab w:val="left" w:pos="567"/>
          <w:tab w:val="left" w:pos="709"/>
          <w:tab w:val="left" w:pos="4678"/>
        </w:tabs>
        <w:spacing w:line="281" w:lineRule="auto"/>
        <w:ind w:firstLine="709"/>
        <w:jc w:val="both"/>
        <w:rPr>
          <w:rFonts w:eastAsia="Calibri"/>
          <w:sz w:val="28"/>
          <w:szCs w:val="28"/>
        </w:rPr>
      </w:pPr>
      <w:r w:rsidRPr="00C13FC8">
        <w:rPr>
          <w:rFonts w:eastAsia="Calibri"/>
          <w:sz w:val="28"/>
          <w:szCs w:val="28"/>
        </w:rPr>
        <w:t xml:space="preserve">Деятельность Департамента курирует первый заместитель главы городского округа Самара. </w:t>
      </w:r>
    </w:p>
    <w:p w14:paraId="1E57EF4F" w14:textId="77777777" w:rsidR="00C13FC8" w:rsidRPr="00C13FC8" w:rsidRDefault="00C13FC8" w:rsidP="00C13FC8">
      <w:pPr>
        <w:tabs>
          <w:tab w:val="left" w:pos="567"/>
          <w:tab w:val="left" w:pos="709"/>
          <w:tab w:val="left" w:pos="4678"/>
        </w:tabs>
        <w:spacing w:line="281" w:lineRule="auto"/>
        <w:ind w:firstLine="709"/>
        <w:jc w:val="both"/>
        <w:rPr>
          <w:rFonts w:eastAsia="Calibri"/>
          <w:sz w:val="28"/>
          <w:szCs w:val="28"/>
        </w:rPr>
      </w:pPr>
      <w:r w:rsidRPr="00C13FC8">
        <w:rPr>
          <w:rFonts w:eastAsia="Calibri"/>
          <w:sz w:val="28"/>
          <w:szCs w:val="28"/>
        </w:rPr>
        <w:t>В структуре Департамента отдельные государственные полномочия в сфере охраны окружающей среды возложены на управление охраны окружающей среды (далее – управление ООС), которое возглавляет заместитель руководителя Департамента – руководитель управления охраны окружающей среды.</w:t>
      </w:r>
    </w:p>
    <w:p w14:paraId="2E845D54" w14:textId="7F35D9E8" w:rsidR="00C13FC8" w:rsidRPr="00C13FC8" w:rsidRDefault="00C13FC8" w:rsidP="00C13FC8">
      <w:pPr>
        <w:tabs>
          <w:tab w:val="left" w:pos="567"/>
          <w:tab w:val="left" w:pos="709"/>
          <w:tab w:val="left" w:pos="4678"/>
        </w:tabs>
        <w:spacing w:line="281" w:lineRule="auto"/>
        <w:ind w:firstLine="709"/>
        <w:jc w:val="both"/>
        <w:rPr>
          <w:rFonts w:eastAsia="Calibri"/>
          <w:sz w:val="28"/>
          <w:szCs w:val="28"/>
        </w:rPr>
      </w:pPr>
      <w:r w:rsidRPr="00C13FC8">
        <w:rPr>
          <w:rFonts w:eastAsia="Calibri"/>
          <w:sz w:val="28"/>
          <w:szCs w:val="28"/>
        </w:rPr>
        <w:t xml:space="preserve">В соответствии с утвержденной структурой Департамента штатная численность специалистов, реализующих полномочия в сфере охраны </w:t>
      </w:r>
      <w:r w:rsidRPr="00C13FC8">
        <w:rPr>
          <w:rFonts w:eastAsia="Calibri"/>
          <w:sz w:val="28"/>
          <w:szCs w:val="28"/>
        </w:rPr>
        <w:lastRenderedPageBreak/>
        <w:t>окружающей среды, составляет 22 ед</w:t>
      </w:r>
      <w:r w:rsidR="003C78E7">
        <w:rPr>
          <w:rFonts w:eastAsia="Calibri"/>
          <w:sz w:val="28"/>
          <w:szCs w:val="28"/>
        </w:rPr>
        <w:t xml:space="preserve">иницы, фактическая численность </w:t>
      </w:r>
      <w:r w:rsidR="00C22CE8">
        <w:rPr>
          <w:rFonts w:eastAsia="Calibri"/>
          <w:sz w:val="28"/>
          <w:szCs w:val="28"/>
        </w:rPr>
        <w:t>18</w:t>
      </w:r>
      <w:r w:rsidRPr="00C13FC8">
        <w:rPr>
          <w:rFonts w:eastAsia="Calibri"/>
          <w:sz w:val="28"/>
          <w:szCs w:val="28"/>
        </w:rPr>
        <w:t xml:space="preserve"> единиц. </w:t>
      </w:r>
    </w:p>
    <w:p w14:paraId="4EBED392" w14:textId="77777777" w:rsidR="00161A47" w:rsidRDefault="00C13FC8" w:rsidP="00C13FC8">
      <w:pPr>
        <w:tabs>
          <w:tab w:val="left" w:pos="567"/>
          <w:tab w:val="left" w:pos="709"/>
          <w:tab w:val="left" w:pos="4678"/>
        </w:tabs>
        <w:spacing w:line="281" w:lineRule="auto"/>
        <w:ind w:firstLine="709"/>
        <w:jc w:val="both"/>
        <w:rPr>
          <w:rFonts w:eastAsia="Calibri"/>
          <w:sz w:val="28"/>
          <w:szCs w:val="28"/>
        </w:rPr>
      </w:pPr>
      <w:r w:rsidRPr="00C13FC8">
        <w:rPr>
          <w:rFonts w:eastAsia="Calibri"/>
          <w:sz w:val="28"/>
          <w:szCs w:val="28"/>
        </w:rPr>
        <w:t>В составе управления функционируют отдел экологического надзора и отдел профилактики и планирования экологического надзора.</w:t>
      </w:r>
    </w:p>
    <w:p w14:paraId="1F27905B" w14:textId="77777777" w:rsidR="008C14B0" w:rsidRPr="008C14B0" w:rsidRDefault="008C14B0" w:rsidP="008C14B0">
      <w:pPr>
        <w:tabs>
          <w:tab w:val="left" w:pos="567"/>
          <w:tab w:val="left" w:pos="709"/>
          <w:tab w:val="left" w:pos="4678"/>
        </w:tabs>
        <w:spacing w:line="281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8C14B0">
        <w:rPr>
          <w:rFonts w:eastAsia="Calibri"/>
          <w:sz w:val="28"/>
          <w:szCs w:val="28"/>
        </w:rPr>
        <w:t>Предметом государственного экологического надзора является соблюдение гражданами и организациями обязательных требований в области охраны окружающей среды, включая требования, содержащиеся в разрешительных документах и установленные в соответствии с Федеральным законом от 10.01.2002 № 7-ФЗ «Об охране окружающей среды», Федеральным законом от 24.06.1998 № 89-ФЗ «Об отходах производства и потребления», Федеральным законом от 04.05.1999 № 96-ФЗ «Об охране атмосферного воздуха», Водным кодексом Российской Федерации и</w:t>
      </w:r>
      <w:proofErr w:type="gramEnd"/>
      <w:r w:rsidRPr="008C14B0">
        <w:rPr>
          <w:rFonts w:eastAsia="Calibri"/>
          <w:sz w:val="28"/>
          <w:szCs w:val="28"/>
        </w:rPr>
        <w:t xml:space="preserve"> </w:t>
      </w:r>
      <w:proofErr w:type="gramStart"/>
      <w:r w:rsidRPr="008C14B0">
        <w:rPr>
          <w:rFonts w:eastAsia="Calibri"/>
          <w:sz w:val="28"/>
          <w:szCs w:val="28"/>
        </w:rPr>
        <w:t>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Федерации.</w:t>
      </w:r>
      <w:proofErr w:type="gramEnd"/>
    </w:p>
    <w:p w14:paraId="4BD9AFE6" w14:textId="77777777" w:rsidR="008C14B0" w:rsidRPr="008C14B0" w:rsidRDefault="008C14B0" w:rsidP="008C14B0">
      <w:pPr>
        <w:tabs>
          <w:tab w:val="left" w:pos="567"/>
          <w:tab w:val="left" w:pos="709"/>
          <w:tab w:val="left" w:pos="4678"/>
        </w:tabs>
        <w:spacing w:line="281" w:lineRule="auto"/>
        <w:ind w:firstLine="709"/>
        <w:jc w:val="both"/>
        <w:rPr>
          <w:rFonts w:eastAsia="Calibri"/>
          <w:sz w:val="28"/>
          <w:szCs w:val="28"/>
        </w:rPr>
      </w:pPr>
      <w:r w:rsidRPr="008C14B0">
        <w:rPr>
          <w:rFonts w:eastAsia="Calibri"/>
          <w:sz w:val="28"/>
          <w:szCs w:val="28"/>
        </w:rPr>
        <w:t>К разрешительным документам относятся:</w:t>
      </w:r>
    </w:p>
    <w:p w14:paraId="793DF746" w14:textId="77777777" w:rsidR="008C14B0" w:rsidRPr="00F1247E" w:rsidRDefault="008C14B0" w:rsidP="00F1247E">
      <w:pPr>
        <w:pStyle w:val="aa"/>
        <w:numPr>
          <w:ilvl w:val="0"/>
          <w:numId w:val="13"/>
        </w:numPr>
        <w:tabs>
          <w:tab w:val="left" w:pos="993"/>
          <w:tab w:val="left" w:pos="4678"/>
        </w:tabs>
        <w:spacing w:line="281" w:lineRule="auto"/>
        <w:ind w:left="0" w:firstLine="709"/>
        <w:jc w:val="both"/>
        <w:rPr>
          <w:rFonts w:eastAsia="Calibri"/>
          <w:sz w:val="28"/>
          <w:szCs w:val="28"/>
        </w:rPr>
      </w:pPr>
      <w:r w:rsidRPr="00F1247E">
        <w:rPr>
          <w:rFonts w:eastAsia="Calibri"/>
          <w:sz w:val="28"/>
          <w:szCs w:val="28"/>
        </w:rPr>
        <w:t>разрешение на сбросы загрязняющих веществ (за исключением радиоактивных веществ) и микроорганизмов в водные объекты, лимиты на сбросы загрязняющих веществ;</w:t>
      </w:r>
    </w:p>
    <w:p w14:paraId="594427C6" w14:textId="77777777" w:rsidR="008C14B0" w:rsidRPr="00F1247E" w:rsidRDefault="008C14B0" w:rsidP="00F1247E">
      <w:pPr>
        <w:pStyle w:val="aa"/>
        <w:numPr>
          <w:ilvl w:val="0"/>
          <w:numId w:val="13"/>
        </w:numPr>
        <w:tabs>
          <w:tab w:val="left" w:pos="993"/>
          <w:tab w:val="left" w:pos="4678"/>
        </w:tabs>
        <w:spacing w:line="281" w:lineRule="auto"/>
        <w:ind w:left="0" w:firstLine="709"/>
        <w:jc w:val="both"/>
        <w:rPr>
          <w:rFonts w:eastAsia="Calibri"/>
          <w:sz w:val="28"/>
          <w:szCs w:val="28"/>
        </w:rPr>
      </w:pPr>
      <w:r w:rsidRPr="00F1247E">
        <w:rPr>
          <w:rFonts w:eastAsia="Calibri"/>
          <w:sz w:val="28"/>
          <w:szCs w:val="28"/>
        </w:rPr>
        <w:t>установленные нормативы допустимых выбросов, временно разрешенные выбросы, разрешение на выбросы загрязняющих веществ в атмосферный воздух (за исключением радиоактивных);</w:t>
      </w:r>
    </w:p>
    <w:p w14:paraId="26B6ADC6" w14:textId="77777777" w:rsidR="008C14B0" w:rsidRPr="00F1247E" w:rsidRDefault="008C14B0" w:rsidP="00F1247E">
      <w:pPr>
        <w:pStyle w:val="aa"/>
        <w:numPr>
          <w:ilvl w:val="0"/>
          <w:numId w:val="13"/>
        </w:numPr>
        <w:tabs>
          <w:tab w:val="left" w:pos="993"/>
          <w:tab w:val="left" w:pos="4678"/>
        </w:tabs>
        <w:spacing w:line="281" w:lineRule="auto"/>
        <w:ind w:left="0" w:firstLine="709"/>
        <w:jc w:val="both"/>
        <w:rPr>
          <w:rFonts w:eastAsia="Calibri"/>
          <w:sz w:val="28"/>
          <w:szCs w:val="28"/>
        </w:rPr>
      </w:pPr>
      <w:r w:rsidRPr="00F1247E">
        <w:rPr>
          <w:rFonts w:eastAsia="Calibri"/>
          <w:sz w:val="28"/>
          <w:szCs w:val="28"/>
        </w:rPr>
        <w:t>утвержденные нормативы допустимых сбросов веществ (за исключением радиоактивных веществ) и микроорганизмов в водные объекты для водопользователей;</w:t>
      </w:r>
    </w:p>
    <w:p w14:paraId="49354C69" w14:textId="77777777" w:rsidR="008C14B0" w:rsidRPr="00F1247E" w:rsidRDefault="008C14B0" w:rsidP="00F1247E">
      <w:pPr>
        <w:pStyle w:val="aa"/>
        <w:numPr>
          <w:ilvl w:val="0"/>
          <w:numId w:val="13"/>
        </w:numPr>
        <w:tabs>
          <w:tab w:val="left" w:pos="993"/>
          <w:tab w:val="left" w:pos="4678"/>
        </w:tabs>
        <w:spacing w:line="281" w:lineRule="auto"/>
        <w:ind w:left="0" w:firstLine="709"/>
        <w:jc w:val="both"/>
        <w:rPr>
          <w:rFonts w:eastAsia="Calibri"/>
          <w:sz w:val="28"/>
          <w:szCs w:val="28"/>
        </w:rPr>
      </w:pPr>
      <w:r w:rsidRPr="00F1247E">
        <w:rPr>
          <w:rFonts w:eastAsia="Calibri"/>
          <w:sz w:val="28"/>
          <w:szCs w:val="28"/>
        </w:rPr>
        <w:t>свидетельство о постановке объекта, оказывающего негативное воздействие на окружающую среду (далее – НВОС), на государственный учет;</w:t>
      </w:r>
    </w:p>
    <w:p w14:paraId="1CC13CED" w14:textId="6F2C8603" w:rsidR="008C14B0" w:rsidRPr="00F1247E" w:rsidRDefault="008C14B0" w:rsidP="00F1247E">
      <w:pPr>
        <w:pStyle w:val="aa"/>
        <w:numPr>
          <w:ilvl w:val="0"/>
          <w:numId w:val="13"/>
        </w:numPr>
        <w:tabs>
          <w:tab w:val="left" w:pos="993"/>
          <w:tab w:val="left" w:pos="4678"/>
        </w:tabs>
        <w:spacing w:line="281" w:lineRule="auto"/>
        <w:ind w:left="0" w:firstLine="709"/>
        <w:jc w:val="both"/>
        <w:rPr>
          <w:rFonts w:eastAsia="Calibri"/>
          <w:sz w:val="28"/>
          <w:szCs w:val="28"/>
        </w:rPr>
      </w:pPr>
      <w:r w:rsidRPr="00F1247E">
        <w:rPr>
          <w:rFonts w:eastAsia="Calibri"/>
          <w:sz w:val="28"/>
          <w:szCs w:val="28"/>
        </w:rPr>
        <w:t>свидетельство об актуализ</w:t>
      </w:r>
      <w:r w:rsidR="00F1247E" w:rsidRPr="00F1247E">
        <w:rPr>
          <w:rFonts w:eastAsia="Calibri"/>
          <w:sz w:val="28"/>
          <w:szCs w:val="28"/>
        </w:rPr>
        <w:t>ации сведений об объекте НВОС</w:t>
      </w:r>
      <w:r w:rsidRPr="00F1247E">
        <w:rPr>
          <w:rFonts w:eastAsia="Calibri"/>
          <w:sz w:val="28"/>
          <w:szCs w:val="28"/>
        </w:rPr>
        <w:t>;</w:t>
      </w:r>
    </w:p>
    <w:p w14:paraId="3C4B0F56" w14:textId="77777777" w:rsidR="008C14B0" w:rsidRPr="00F1247E" w:rsidRDefault="008C14B0" w:rsidP="00F1247E">
      <w:pPr>
        <w:pStyle w:val="aa"/>
        <w:numPr>
          <w:ilvl w:val="0"/>
          <w:numId w:val="13"/>
        </w:numPr>
        <w:tabs>
          <w:tab w:val="left" w:pos="993"/>
          <w:tab w:val="left" w:pos="4678"/>
        </w:tabs>
        <w:spacing w:line="281" w:lineRule="auto"/>
        <w:ind w:left="0" w:firstLine="709"/>
        <w:jc w:val="both"/>
        <w:rPr>
          <w:rFonts w:eastAsia="Calibri"/>
          <w:sz w:val="28"/>
          <w:szCs w:val="28"/>
        </w:rPr>
      </w:pPr>
      <w:r w:rsidRPr="00F1247E">
        <w:rPr>
          <w:rFonts w:eastAsia="Calibri"/>
          <w:sz w:val="28"/>
          <w:szCs w:val="28"/>
        </w:rPr>
        <w:t>договор водопользования;</w:t>
      </w:r>
    </w:p>
    <w:p w14:paraId="26983BC6" w14:textId="77777777" w:rsidR="008C14B0" w:rsidRPr="00F1247E" w:rsidRDefault="008C14B0" w:rsidP="00F1247E">
      <w:pPr>
        <w:pStyle w:val="aa"/>
        <w:numPr>
          <w:ilvl w:val="0"/>
          <w:numId w:val="13"/>
        </w:numPr>
        <w:tabs>
          <w:tab w:val="left" w:pos="993"/>
          <w:tab w:val="left" w:pos="4678"/>
        </w:tabs>
        <w:spacing w:line="281" w:lineRule="auto"/>
        <w:ind w:left="0" w:firstLine="709"/>
        <w:jc w:val="both"/>
        <w:rPr>
          <w:rFonts w:eastAsia="Calibri"/>
          <w:sz w:val="28"/>
          <w:szCs w:val="28"/>
        </w:rPr>
      </w:pPr>
      <w:r w:rsidRPr="00F1247E">
        <w:rPr>
          <w:rFonts w:eastAsia="Calibri"/>
          <w:sz w:val="28"/>
          <w:szCs w:val="28"/>
        </w:rPr>
        <w:t>решение о предоставлении водного объекта в пользование;</w:t>
      </w:r>
    </w:p>
    <w:p w14:paraId="3939D320" w14:textId="77777777" w:rsidR="008C14B0" w:rsidRPr="00F1247E" w:rsidRDefault="008C14B0" w:rsidP="00F1247E">
      <w:pPr>
        <w:pStyle w:val="aa"/>
        <w:numPr>
          <w:ilvl w:val="0"/>
          <w:numId w:val="13"/>
        </w:numPr>
        <w:tabs>
          <w:tab w:val="left" w:pos="993"/>
          <w:tab w:val="left" w:pos="4678"/>
        </w:tabs>
        <w:spacing w:line="281" w:lineRule="auto"/>
        <w:ind w:left="0" w:firstLine="709"/>
        <w:jc w:val="both"/>
        <w:rPr>
          <w:rFonts w:eastAsia="Calibri"/>
          <w:sz w:val="28"/>
          <w:szCs w:val="28"/>
        </w:rPr>
      </w:pPr>
      <w:r w:rsidRPr="00F1247E">
        <w:rPr>
          <w:rFonts w:eastAsia="Calibri"/>
          <w:sz w:val="28"/>
          <w:szCs w:val="28"/>
        </w:rPr>
        <w:t>согласование мероприятий по уменьшению выбросов загрязняющих веществ в атмосферный воздух в периоды неблагоприятных метеорологических условий;</w:t>
      </w:r>
    </w:p>
    <w:p w14:paraId="7A65554D" w14:textId="77777777" w:rsidR="008C14B0" w:rsidRPr="00F1247E" w:rsidRDefault="008C14B0" w:rsidP="00F1247E">
      <w:pPr>
        <w:pStyle w:val="aa"/>
        <w:numPr>
          <w:ilvl w:val="0"/>
          <w:numId w:val="13"/>
        </w:numPr>
        <w:tabs>
          <w:tab w:val="left" w:pos="993"/>
          <w:tab w:val="left" w:pos="4678"/>
        </w:tabs>
        <w:spacing w:line="281" w:lineRule="auto"/>
        <w:ind w:left="0" w:firstLine="709"/>
        <w:jc w:val="both"/>
        <w:rPr>
          <w:rFonts w:eastAsia="Calibri"/>
          <w:sz w:val="28"/>
          <w:szCs w:val="28"/>
        </w:rPr>
      </w:pPr>
      <w:r w:rsidRPr="00F1247E">
        <w:rPr>
          <w:rFonts w:eastAsia="Calibri"/>
          <w:sz w:val="28"/>
          <w:szCs w:val="28"/>
        </w:rPr>
        <w:t>решение о подтверждении отнесения отходов к конкретному классу опасности.</w:t>
      </w:r>
    </w:p>
    <w:p w14:paraId="1C8673A5" w14:textId="4B30DAD4" w:rsidR="008C14B0" w:rsidRPr="008C14B0" w:rsidRDefault="008C14B0" w:rsidP="008C14B0">
      <w:pPr>
        <w:tabs>
          <w:tab w:val="left" w:pos="567"/>
          <w:tab w:val="left" w:pos="709"/>
          <w:tab w:val="left" w:pos="4678"/>
        </w:tabs>
        <w:spacing w:line="281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8C14B0">
        <w:rPr>
          <w:rFonts w:eastAsia="Calibri"/>
          <w:sz w:val="28"/>
          <w:szCs w:val="28"/>
        </w:rPr>
        <w:lastRenderedPageBreak/>
        <w:t xml:space="preserve">Перечень нормативных правовых актов и их отдельных частей (положений), содержащих обязательные требования, соблюдение которых оценивается при проведении мероприятий по региональному </w:t>
      </w:r>
      <w:proofErr w:type="spellStart"/>
      <w:r w:rsidRPr="008C14B0">
        <w:rPr>
          <w:rFonts w:eastAsia="Calibri"/>
          <w:sz w:val="28"/>
          <w:szCs w:val="28"/>
        </w:rPr>
        <w:t>эконадзору</w:t>
      </w:r>
      <w:proofErr w:type="spellEnd"/>
      <w:r w:rsidRPr="008C14B0">
        <w:rPr>
          <w:rFonts w:eastAsia="Calibri"/>
          <w:sz w:val="28"/>
          <w:szCs w:val="28"/>
        </w:rPr>
        <w:t xml:space="preserve"> </w:t>
      </w:r>
      <w:r w:rsidR="00CF330D">
        <w:rPr>
          <w:rFonts w:eastAsia="Calibri"/>
          <w:sz w:val="28"/>
          <w:szCs w:val="28"/>
        </w:rPr>
        <w:t>размещен на сайте Администрации</w:t>
      </w:r>
      <w:r w:rsidRPr="008C14B0">
        <w:rPr>
          <w:rFonts w:eastAsia="Calibri"/>
          <w:sz w:val="28"/>
          <w:szCs w:val="28"/>
        </w:rPr>
        <w:t xml:space="preserve"> в разделе «Контрольно-надзорная деятельность – </w:t>
      </w:r>
      <w:proofErr w:type="spellStart"/>
      <w:r w:rsidRPr="008C14B0">
        <w:rPr>
          <w:rFonts w:eastAsia="Calibri"/>
          <w:sz w:val="28"/>
          <w:szCs w:val="28"/>
        </w:rPr>
        <w:t>Эконадзор</w:t>
      </w:r>
      <w:proofErr w:type="spellEnd"/>
      <w:r w:rsidRPr="008C14B0">
        <w:rPr>
          <w:rFonts w:eastAsia="Calibri"/>
          <w:sz w:val="28"/>
          <w:szCs w:val="28"/>
        </w:rPr>
        <w:t>» (</w:t>
      </w:r>
      <w:hyperlink r:id="rId9" w:history="1">
        <w:r w:rsidR="00F1247E" w:rsidRPr="000C5986">
          <w:rPr>
            <w:rStyle w:val="ab"/>
            <w:rFonts w:eastAsia="Calibri"/>
            <w:sz w:val="28"/>
            <w:szCs w:val="28"/>
          </w:rPr>
          <w:t>https://samadm.ru/authority/the_department_of_</w:t>
        </w:r>
        <w:r w:rsidR="00F1247E" w:rsidRPr="000C5986">
          <w:rPr>
            <w:rStyle w:val="ab"/>
            <w:rFonts w:eastAsia="Calibri"/>
            <w:sz w:val="28"/>
            <w:szCs w:val="28"/>
          </w:rPr>
          <w:br/>
          <w:t>development_and_ecology/control-and-supervisory-activities-knd/</w:t>
        </w:r>
      </w:hyperlink>
      <w:r w:rsidRPr="008C14B0">
        <w:rPr>
          <w:rFonts w:eastAsia="Calibri"/>
          <w:sz w:val="28"/>
          <w:szCs w:val="28"/>
        </w:rPr>
        <w:t>) и на сайте Департамента в разделе «Контрольно-надзорная деятельность – Экологический надзор» (</w:t>
      </w:r>
      <w:hyperlink r:id="rId10" w:history="1">
        <w:r w:rsidR="00F1247E" w:rsidRPr="000C5986">
          <w:rPr>
            <w:rStyle w:val="ab"/>
            <w:rFonts w:eastAsia="Calibri"/>
            <w:sz w:val="28"/>
            <w:szCs w:val="28"/>
          </w:rPr>
          <w:t>https://dbe-samara.ru/o-departamente/struktura/</w:t>
        </w:r>
        <w:r w:rsidR="00F1247E" w:rsidRPr="000C5986">
          <w:rPr>
            <w:rStyle w:val="ab"/>
            <w:rFonts w:eastAsia="Calibri"/>
            <w:sz w:val="28"/>
            <w:szCs w:val="28"/>
          </w:rPr>
          <w:br/>
        </w:r>
        <w:proofErr w:type="spellStart"/>
        <w:r w:rsidR="00F1247E" w:rsidRPr="000C5986">
          <w:rPr>
            <w:rStyle w:val="ab"/>
            <w:rFonts w:eastAsia="Calibri"/>
            <w:sz w:val="28"/>
            <w:szCs w:val="28"/>
          </w:rPr>
          <w:t>upravlenie-oxrany-okruzhayushhej-sredy</w:t>
        </w:r>
        <w:proofErr w:type="spellEnd"/>
        <w:r w:rsidR="00F1247E" w:rsidRPr="000C5986">
          <w:rPr>
            <w:rStyle w:val="ab"/>
            <w:rFonts w:eastAsia="Calibri"/>
            <w:sz w:val="28"/>
            <w:szCs w:val="28"/>
          </w:rPr>
          <w:t>/</w:t>
        </w:r>
      </w:hyperlink>
      <w:r w:rsidRPr="008C14B0">
        <w:rPr>
          <w:rFonts w:eastAsia="Calibri"/>
          <w:sz w:val="28"/>
          <w:szCs w:val="28"/>
        </w:rPr>
        <w:t>).</w:t>
      </w:r>
      <w:proofErr w:type="gramEnd"/>
    </w:p>
    <w:p w14:paraId="6D0F4067" w14:textId="3DECBB2C" w:rsidR="008C14B0" w:rsidRPr="008C14B0" w:rsidRDefault="008C14B0" w:rsidP="008C14B0">
      <w:pPr>
        <w:tabs>
          <w:tab w:val="left" w:pos="567"/>
          <w:tab w:val="left" w:pos="709"/>
          <w:tab w:val="left" w:pos="4678"/>
        </w:tabs>
        <w:spacing w:line="281" w:lineRule="auto"/>
        <w:ind w:firstLine="709"/>
        <w:jc w:val="both"/>
        <w:rPr>
          <w:rFonts w:eastAsia="Calibri"/>
          <w:sz w:val="28"/>
          <w:szCs w:val="28"/>
        </w:rPr>
      </w:pPr>
      <w:r w:rsidRPr="008C14B0">
        <w:rPr>
          <w:rFonts w:eastAsia="Calibri"/>
          <w:sz w:val="28"/>
          <w:szCs w:val="28"/>
        </w:rPr>
        <w:t>В целях осуществления дифференцированного подхода при предъявлении требований природоохранного законодательства к хозяйствующим субъектам, оказывающим различное  (по степени и уровню)  негативное воздействие на окружающую среду, все объекты НВОС категорируются в зависимости от НВОС и учитываются в государственном реестре объектов НВОС</w:t>
      </w:r>
      <w:r w:rsidR="00DC7BB0">
        <w:rPr>
          <w:rFonts w:eastAsia="Calibri"/>
          <w:sz w:val="28"/>
          <w:szCs w:val="28"/>
        </w:rPr>
        <w:t xml:space="preserve"> (далее – Реестр)</w:t>
      </w:r>
      <w:r w:rsidRPr="008C14B0">
        <w:rPr>
          <w:rFonts w:eastAsia="Calibri"/>
          <w:sz w:val="28"/>
          <w:szCs w:val="28"/>
        </w:rPr>
        <w:t>.</w:t>
      </w:r>
    </w:p>
    <w:p w14:paraId="7D26A9D9" w14:textId="6E1E62D1" w:rsidR="008C14B0" w:rsidRPr="008C14B0" w:rsidRDefault="00CF330D" w:rsidP="008C14B0">
      <w:pPr>
        <w:tabs>
          <w:tab w:val="left" w:pos="567"/>
          <w:tab w:val="left" w:pos="709"/>
          <w:tab w:val="left" w:pos="4678"/>
        </w:tabs>
        <w:spacing w:line="281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 о</w:t>
      </w:r>
      <w:r w:rsidR="008C14B0" w:rsidRPr="008C14B0">
        <w:rPr>
          <w:rFonts w:eastAsia="Calibri"/>
          <w:sz w:val="28"/>
          <w:szCs w:val="28"/>
        </w:rPr>
        <w:t>бъектам НВОС в зависимости от уровня такого воздействия и присвоен</w:t>
      </w:r>
      <w:r>
        <w:rPr>
          <w:rFonts w:eastAsia="Calibri"/>
          <w:sz w:val="28"/>
          <w:szCs w:val="28"/>
        </w:rPr>
        <w:t>ной категории НВОС (от I до IV)</w:t>
      </w:r>
      <w:r w:rsidR="008C14B0" w:rsidRPr="008C14B0">
        <w:rPr>
          <w:rFonts w:eastAsia="Calibri"/>
          <w:sz w:val="28"/>
          <w:szCs w:val="28"/>
        </w:rPr>
        <w:t xml:space="preserve"> установлены различные требования природоохранного законодательства.</w:t>
      </w:r>
    </w:p>
    <w:p w14:paraId="392AF036" w14:textId="4B6A89BE" w:rsidR="00BC4D6F" w:rsidRDefault="00BC4D6F" w:rsidP="008C14B0">
      <w:pPr>
        <w:tabs>
          <w:tab w:val="left" w:pos="567"/>
          <w:tab w:val="left" w:pos="709"/>
          <w:tab w:val="left" w:pos="4678"/>
        </w:tabs>
        <w:spacing w:line="281" w:lineRule="auto"/>
        <w:ind w:firstLine="709"/>
        <w:jc w:val="both"/>
        <w:rPr>
          <w:rFonts w:eastAsia="Calibri"/>
          <w:sz w:val="28"/>
          <w:szCs w:val="28"/>
        </w:rPr>
      </w:pPr>
      <w:r w:rsidRPr="00BC4D6F">
        <w:rPr>
          <w:rFonts w:eastAsia="Calibri"/>
          <w:sz w:val="28"/>
          <w:szCs w:val="28"/>
        </w:rPr>
        <w:t>Хозяйствующие субъекты самостоятельно определяют кате</w:t>
      </w:r>
      <w:r w:rsidR="00C22CE8">
        <w:rPr>
          <w:rFonts w:eastAsia="Calibri"/>
          <w:sz w:val="28"/>
          <w:szCs w:val="28"/>
        </w:rPr>
        <w:t xml:space="preserve">горию </w:t>
      </w:r>
      <w:r w:rsidRPr="00BC4D6F">
        <w:rPr>
          <w:rFonts w:eastAsia="Calibri"/>
          <w:sz w:val="28"/>
          <w:szCs w:val="28"/>
        </w:rPr>
        <w:t>своего объекта НВО</w:t>
      </w:r>
      <w:r w:rsidR="00C22CE8">
        <w:rPr>
          <w:rFonts w:eastAsia="Calibri"/>
          <w:sz w:val="28"/>
          <w:szCs w:val="28"/>
        </w:rPr>
        <w:t xml:space="preserve">С, в соответствии с критериями </w:t>
      </w:r>
      <w:r w:rsidRPr="00BC4D6F">
        <w:rPr>
          <w:rFonts w:eastAsia="Calibri"/>
          <w:sz w:val="28"/>
          <w:szCs w:val="28"/>
        </w:rPr>
        <w:t>отнесения объектов, оказывающих негативное воздействие на окружающую среду, к объектам I, II, III и IV категорий, утвержденными Постановлением Правительства РФ от 31.12.2020 № 2398</w:t>
      </w:r>
      <w:r>
        <w:rPr>
          <w:rFonts w:eastAsia="Calibri"/>
          <w:sz w:val="28"/>
          <w:szCs w:val="28"/>
        </w:rPr>
        <w:t>.</w:t>
      </w:r>
    </w:p>
    <w:p w14:paraId="68CC9BFE" w14:textId="32D078FD" w:rsidR="00D717EA" w:rsidRDefault="00DC7BB0" w:rsidP="008C14B0">
      <w:pPr>
        <w:tabs>
          <w:tab w:val="left" w:pos="567"/>
          <w:tab w:val="left" w:pos="709"/>
          <w:tab w:val="left" w:pos="4678"/>
        </w:tabs>
        <w:spacing w:line="281" w:lineRule="auto"/>
        <w:ind w:firstLine="709"/>
        <w:jc w:val="both"/>
        <w:rPr>
          <w:rFonts w:eastAsia="Calibri"/>
          <w:sz w:val="28"/>
          <w:szCs w:val="28"/>
        </w:rPr>
      </w:pPr>
      <w:r w:rsidRPr="00DC7BB0">
        <w:rPr>
          <w:rFonts w:eastAsia="Calibri"/>
          <w:sz w:val="28"/>
          <w:szCs w:val="28"/>
        </w:rPr>
        <w:t>С 01.09.2024</w:t>
      </w:r>
      <w:r>
        <w:rPr>
          <w:rFonts w:eastAsia="Calibri"/>
          <w:sz w:val="28"/>
          <w:szCs w:val="28"/>
        </w:rPr>
        <w:t xml:space="preserve"> исключена о</w:t>
      </w:r>
      <w:r w:rsidRPr="00DC7BB0">
        <w:rPr>
          <w:rFonts w:eastAsia="Calibri"/>
          <w:sz w:val="28"/>
          <w:szCs w:val="28"/>
        </w:rPr>
        <w:t>бязанность по постановке на государственный учет объектов, соответствующих критериям отнесения объектам IV категории</w:t>
      </w:r>
      <w:r w:rsidR="00BC4D6F">
        <w:rPr>
          <w:rFonts w:eastAsia="Calibri"/>
          <w:sz w:val="28"/>
          <w:szCs w:val="28"/>
        </w:rPr>
        <w:t xml:space="preserve">, то есть </w:t>
      </w:r>
      <w:r w:rsidR="00D717EA">
        <w:rPr>
          <w:rFonts w:eastAsia="Calibri"/>
          <w:sz w:val="28"/>
          <w:szCs w:val="28"/>
        </w:rPr>
        <w:t xml:space="preserve">в случае отнесения объекта НВОС к </w:t>
      </w:r>
      <w:r w:rsidR="00D717EA" w:rsidRPr="00D717EA">
        <w:rPr>
          <w:rFonts w:eastAsia="Calibri"/>
          <w:sz w:val="28"/>
          <w:szCs w:val="28"/>
        </w:rPr>
        <w:t>IV категории</w:t>
      </w:r>
      <w:r w:rsidR="00D717EA">
        <w:rPr>
          <w:rFonts w:eastAsia="Calibri"/>
          <w:sz w:val="28"/>
          <w:szCs w:val="28"/>
        </w:rPr>
        <w:t xml:space="preserve">, </w:t>
      </w:r>
      <w:r w:rsidRPr="00BC4D6F">
        <w:rPr>
          <w:rFonts w:eastAsia="Calibri"/>
          <w:sz w:val="28"/>
          <w:szCs w:val="28"/>
        </w:rPr>
        <w:t>под</w:t>
      </w:r>
      <w:r w:rsidR="00D717EA">
        <w:rPr>
          <w:rFonts w:eastAsia="Calibri"/>
          <w:sz w:val="28"/>
          <w:szCs w:val="28"/>
        </w:rPr>
        <w:t>ача</w:t>
      </w:r>
      <w:r w:rsidRPr="00BC4D6F">
        <w:rPr>
          <w:rFonts w:eastAsia="Calibri"/>
          <w:sz w:val="28"/>
          <w:szCs w:val="28"/>
        </w:rPr>
        <w:t xml:space="preserve"> </w:t>
      </w:r>
      <w:r w:rsidR="00D717EA">
        <w:rPr>
          <w:rFonts w:eastAsia="Calibri"/>
          <w:sz w:val="28"/>
          <w:szCs w:val="28"/>
        </w:rPr>
        <w:t xml:space="preserve">заявления о </w:t>
      </w:r>
      <w:r w:rsidRPr="00BC4D6F">
        <w:rPr>
          <w:rFonts w:eastAsia="Calibri"/>
          <w:sz w:val="28"/>
          <w:szCs w:val="28"/>
        </w:rPr>
        <w:t xml:space="preserve"> внесении объекта НВОС  в государственный  реестр</w:t>
      </w:r>
      <w:r w:rsidR="00D717EA">
        <w:rPr>
          <w:rFonts w:eastAsia="Calibri"/>
          <w:sz w:val="28"/>
          <w:szCs w:val="28"/>
        </w:rPr>
        <w:t xml:space="preserve"> объекта НВОС </w:t>
      </w:r>
      <w:r w:rsidR="00D717EA" w:rsidRPr="00D717EA">
        <w:rPr>
          <w:rFonts w:eastAsia="Calibri"/>
          <w:sz w:val="28"/>
          <w:szCs w:val="28"/>
        </w:rPr>
        <w:t>(для подтверждения категории)</w:t>
      </w:r>
      <w:r w:rsidR="00D717EA" w:rsidRPr="00D717EA">
        <w:t xml:space="preserve"> </w:t>
      </w:r>
      <w:r w:rsidR="00D717EA" w:rsidRPr="00D717EA">
        <w:rPr>
          <w:rFonts w:eastAsia="Calibri"/>
          <w:sz w:val="28"/>
          <w:szCs w:val="28"/>
        </w:rPr>
        <w:t>не осуществляется</w:t>
      </w:r>
      <w:r w:rsidR="00D717EA">
        <w:rPr>
          <w:rFonts w:eastAsia="Calibri"/>
          <w:sz w:val="28"/>
          <w:szCs w:val="28"/>
        </w:rPr>
        <w:t>.</w:t>
      </w:r>
    </w:p>
    <w:p w14:paraId="49CF1ED5" w14:textId="4A7409EC" w:rsidR="003453C8" w:rsidRPr="003453C8" w:rsidRDefault="003453C8" w:rsidP="003453C8">
      <w:pPr>
        <w:tabs>
          <w:tab w:val="left" w:pos="567"/>
          <w:tab w:val="left" w:pos="709"/>
          <w:tab w:val="left" w:pos="4678"/>
        </w:tabs>
        <w:spacing w:line="281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Необходимость</w:t>
      </w:r>
      <w:r w:rsidRPr="003453C8">
        <w:rPr>
          <w:rFonts w:eastAsia="Calibri"/>
          <w:sz w:val="28"/>
          <w:szCs w:val="28"/>
        </w:rPr>
        <w:t xml:space="preserve"> направления заявлений об исключении из государственного реестра объекта НВОС, поставленного </w:t>
      </w:r>
      <w:r w:rsidR="00B35E11">
        <w:rPr>
          <w:rFonts w:eastAsia="Calibri"/>
          <w:sz w:val="28"/>
          <w:szCs w:val="28"/>
        </w:rPr>
        <w:t xml:space="preserve">ранее </w:t>
      </w:r>
      <w:r w:rsidR="00B35E11" w:rsidRPr="00B35E11">
        <w:rPr>
          <w:rFonts w:eastAsia="Calibri"/>
          <w:sz w:val="28"/>
          <w:szCs w:val="28"/>
        </w:rPr>
        <w:t>объект</w:t>
      </w:r>
      <w:r w:rsidR="00B35E11">
        <w:rPr>
          <w:rFonts w:eastAsia="Calibri"/>
          <w:sz w:val="28"/>
          <w:szCs w:val="28"/>
        </w:rPr>
        <w:t>а</w:t>
      </w:r>
      <w:r w:rsidR="00B35E11" w:rsidRPr="00B35E11">
        <w:rPr>
          <w:rFonts w:eastAsia="Calibri"/>
          <w:sz w:val="28"/>
          <w:szCs w:val="28"/>
        </w:rPr>
        <w:t xml:space="preserve"> IV категории </w:t>
      </w:r>
      <w:r w:rsidRPr="003453C8">
        <w:rPr>
          <w:rFonts w:eastAsia="Calibri"/>
          <w:sz w:val="28"/>
          <w:szCs w:val="28"/>
        </w:rPr>
        <w:t xml:space="preserve">на государственный учет </w:t>
      </w:r>
      <w:r w:rsidR="00B35E11">
        <w:rPr>
          <w:rFonts w:eastAsia="Calibri"/>
          <w:sz w:val="28"/>
          <w:szCs w:val="28"/>
        </w:rPr>
        <w:t>отсутствует</w:t>
      </w:r>
      <w:r w:rsidRPr="003453C8">
        <w:rPr>
          <w:rFonts w:eastAsia="Calibri"/>
          <w:sz w:val="28"/>
          <w:szCs w:val="28"/>
        </w:rPr>
        <w:t>.</w:t>
      </w:r>
    </w:p>
    <w:p w14:paraId="2055B9F3" w14:textId="0BF37C4E" w:rsidR="008C14B0" w:rsidRPr="008C14B0" w:rsidRDefault="008C14B0" w:rsidP="008C14B0">
      <w:pPr>
        <w:tabs>
          <w:tab w:val="left" w:pos="567"/>
          <w:tab w:val="left" w:pos="709"/>
          <w:tab w:val="left" w:pos="4678"/>
        </w:tabs>
        <w:spacing w:line="281" w:lineRule="auto"/>
        <w:ind w:firstLine="709"/>
        <w:jc w:val="both"/>
        <w:rPr>
          <w:rFonts w:eastAsia="Calibri"/>
          <w:sz w:val="28"/>
          <w:szCs w:val="28"/>
        </w:rPr>
      </w:pPr>
      <w:r w:rsidRPr="008C14B0">
        <w:rPr>
          <w:rFonts w:eastAsia="Calibri"/>
          <w:sz w:val="28"/>
          <w:szCs w:val="28"/>
        </w:rPr>
        <w:t xml:space="preserve">Просмотр реестра объектов НВОС доступен для любых пользователей в публичной части реестра </w:t>
      </w:r>
      <w:r w:rsidR="00915E72">
        <w:rPr>
          <w:rFonts w:eastAsia="Calibri"/>
          <w:sz w:val="28"/>
          <w:szCs w:val="28"/>
        </w:rPr>
        <w:t>(</w:t>
      </w:r>
      <w:hyperlink r:id="rId11" w:history="1">
        <w:r w:rsidR="00915E72" w:rsidRPr="004A6230">
          <w:rPr>
            <w:rStyle w:val="ab"/>
            <w:rFonts w:eastAsia="Calibri"/>
            <w:sz w:val="28"/>
            <w:szCs w:val="28"/>
          </w:rPr>
          <w:t>https://uonvos.rpn.gov.ru/rpn/pto-uonvos/onv_registry?pcurrent_page=1&amp;pper_page=20&amp;plast_page=1&amp;finn=6318070988&amp;oinclusion_date=desc</w:t>
        </w:r>
      </w:hyperlink>
      <w:proofErr w:type="gramStart"/>
      <w:r w:rsidR="00A74863">
        <w:rPr>
          <w:rFonts w:eastAsia="Calibri"/>
          <w:sz w:val="28"/>
          <w:szCs w:val="28"/>
        </w:rPr>
        <w:t xml:space="preserve"> )</w:t>
      </w:r>
      <w:proofErr w:type="gramEnd"/>
      <w:r w:rsidR="00A74863">
        <w:rPr>
          <w:rFonts w:eastAsia="Calibri"/>
          <w:sz w:val="28"/>
          <w:szCs w:val="28"/>
        </w:rPr>
        <w:t>.</w:t>
      </w:r>
    </w:p>
    <w:p w14:paraId="13CB75BF" w14:textId="1EC1DA13" w:rsidR="008C14B0" w:rsidRPr="008C14B0" w:rsidRDefault="008C14B0" w:rsidP="008C14B0">
      <w:pPr>
        <w:tabs>
          <w:tab w:val="left" w:pos="567"/>
          <w:tab w:val="left" w:pos="709"/>
          <w:tab w:val="left" w:pos="4678"/>
        </w:tabs>
        <w:spacing w:line="281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8C14B0">
        <w:rPr>
          <w:rFonts w:eastAsia="Calibri"/>
          <w:sz w:val="28"/>
          <w:szCs w:val="28"/>
        </w:rPr>
        <w:t xml:space="preserve">В рамках реформы контрольно-надзорной деятельности (далее – КНД), проводимой в Российской Федерации, при осуществлении регионального </w:t>
      </w:r>
      <w:proofErr w:type="spellStart"/>
      <w:r w:rsidRPr="008C14B0">
        <w:rPr>
          <w:rFonts w:eastAsia="Calibri"/>
          <w:sz w:val="28"/>
          <w:szCs w:val="28"/>
        </w:rPr>
        <w:t>эконадзора</w:t>
      </w:r>
      <w:proofErr w:type="spellEnd"/>
      <w:r w:rsidRPr="008C14B0">
        <w:rPr>
          <w:rFonts w:eastAsia="Calibri"/>
          <w:sz w:val="28"/>
          <w:szCs w:val="28"/>
        </w:rPr>
        <w:t xml:space="preserve"> уже с 2017 года ведется планомерное снижение </w:t>
      </w:r>
      <w:r w:rsidRPr="008C14B0">
        <w:rPr>
          <w:rFonts w:eastAsia="Calibri"/>
          <w:sz w:val="28"/>
          <w:szCs w:val="28"/>
        </w:rPr>
        <w:lastRenderedPageBreak/>
        <w:t>административной нагрузки на предпринимателей и других лиц, осуществляющих хозяйственную деятельность, связанную с НВОС на территории городского округа Самара</w:t>
      </w:r>
      <w:r w:rsidR="00CF330D">
        <w:rPr>
          <w:rFonts w:eastAsia="Calibri"/>
          <w:sz w:val="28"/>
          <w:szCs w:val="28"/>
        </w:rPr>
        <w:t>,</w:t>
      </w:r>
      <w:r w:rsidRPr="008C14B0">
        <w:rPr>
          <w:rFonts w:eastAsia="Calibri"/>
          <w:sz w:val="28"/>
          <w:szCs w:val="28"/>
        </w:rPr>
        <w:t xml:space="preserve"> и применение риск-ориентированного подхода при выборе профилактических и контрольных (надзорных) мероприятий, их содержания (в том числе объема проверяемых обязательных требований</w:t>
      </w:r>
      <w:proofErr w:type="gramEnd"/>
      <w:r w:rsidRPr="008C14B0">
        <w:rPr>
          <w:rFonts w:eastAsia="Calibri"/>
          <w:sz w:val="28"/>
          <w:szCs w:val="28"/>
        </w:rPr>
        <w:t>), интенсивности и прочее.</w:t>
      </w:r>
    </w:p>
    <w:p w14:paraId="7F70EB63" w14:textId="77777777" w:rsidR="008C14B0" w:rsidRPr="008C14B0" w:rsidRDefault="008C14B0" w:rsidP="008C14B0">
      <w:pPr>
        <w:tabs>
          <w:tab w:val="left" w:pos="567"/>
          <w:tab w:val="left" w:pos="709"/>
          <w:tab w:val="left" w:pos="4678"/>
        </w:tabs>
        <w:spacing w:line="281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8C14B0">
        <w:rPr>
          <w:rFonts w:eastAsia="Calibri"/>
          <w:sz w:val="28"/>
          <w:szCs w:val="28"/>
        </w:rPr>
        <w:t xml:space="preserve">В целях реализации риск-ориентированного подхода, применяемого Департаментом при выборе форм и методов осуществления регионального </w:t>
      </w:r>
      <w:proofErr w:type="spellStart"/>
      <w:r w:rsidRPr="008C14B0">
        <w:rPr>
          <w:rFonts w:eastAsia="Calibri"/>
          <w:sz w:val="28"/>
          <w:szCs w:val="28"/>
        </w:rPr>
        <w:t>эконадзора</w:t>
      </w:r>
      <w:proofErr w:type="spellEnd"/>
      <w:r w:rsidRPr="008C14B0">
        <w:rPr>
          <w:rFonts w:eastAsia="Calibri"/>
          <w:sz w:val="28"/>
          <w:szCs w:val="28"/>
        </w:rPr>
        <w:t>, используется система оценки и управления рисками причинения вреда (ущерба), то есть присвоение объектам контроля категорий риска причинения вреда (ущерба) окружающей среде (далее - категории риска) от низкой до высокой в зависимости от степени НВОС и вероятности наступления негативных событий, которые могут повлечь причинение вреда (ущерба) охраняемым</w:t>
      </w:r>
      <w:proofErr w:type="gramEnd"/>
      <w:r w:rsidRPr="008C14B0">
        <w:rPr>
          <w:rFonts w:eastAsia="Calibri"/>
          <w:sz w:val="28"/>
          <w:szCs w:val="28"/>
        </w:rPr>
        <w:t xml:space="preserve"> законом ценностям с учетом предшествующих данных о фактическом причинении вреда (ущерба).</w:t>
      </w:r>
    </w:p>
    <w:p w14:paraId="2A032E5A" w14:textId="77777777" w:rsidR="008C14B0" w:rsidRPr="008C14B0" w:rsidRDefault="008C14B0" w:rsidP="008C14B0">
      <w:pPr>
        <w:tabs>
          <w:tab w:val="left" w:pos="567"/>
          <w:tab w:val="left" w:pos="709"/>
          <w:tab w:val="left" w:pos="4678"/>
        </w:tabs>
        <w:spacing w:line="281" w:lineRule="auto"/>
        <w:ind w:firstLine="709"/>
        <w:jc w:val="both"/>
        <w:rPr>
          <w:rFonts w:eastAsia="Calibri"/>
          <w:sz w:val="28"/>
          <w:szCs w:val="28"/>
        </w:rPr>
      </w:pPr>
      <w:r w:rsidRPr="008C14B0">
        <w:rPr>
          <w:rFonts w:eastAsia="Calibri"/>
          <w:sz w:val="28"/>
          <w:szCs w:val="28"/>
        </w:rPr>
        <w:t>В рамках системы управления рисками Департаментом проводится оценка вероятности несоблюдения юридическими лицами и индивидуальными предпринимателями обязательных требований природоохранного законодательства, анализируется имеющаяся в распоряжении Департамента информация о результатах ранее проведенных проверок юридических лиц или индивидуальных предпринимателей и назначенных административных наказаниях за нарушение обязательных требований и утверждается категория риска.</w:t>
      </w:r>
    </w:p>
    <w:p w14:paraId="5715F00F" w14:textId="77777777" w:rsidR="008C14B0" w:rsidRPr="008C14B0" w:rsidRDefault="008C14B0" w:rsidP="008C14B0">
      <w:pPr>
        <w:tabs>
          <w:tab w:val="left" w:pos="567"/>
          <w:tab w:val="left" w:pos="709"/>
          <w:tab w:val="left" w:pos="4678"/>
        </w:tabs>
        <w:spacing w:line="281" w:lineRule="auto"/>
        <w:ind w:firstLine="709"/>
        <w:jc w:val="both"/>
        <w:rPr>
          <w:rFonts w:eastAsia="Calibri"/>
          <w:sz w:val="28"/>
          <w:szCs w:val="28"/>
        </w:rPr>
      </w:pPr>
      <w:r w:rsidRPr="008C14B0">
        <w:rPr>
          <w:rFonts w:eastAsia="Calibri"/>
          <w:sz w:val="28"/>
          <w:szCs w:val="28"/>
        </w:rPr>
        <w:t>Отнесение объектов государственного контроля (надзора) к определенной категории риска осуществляется решением заместителя главы городского округа Самара - руководителя Департамента на основе сопоставления его характеристик с критериями отнесения объектов надзора к определенной категории риска (далее - критерии риска).</w:t>
      </w:r>
    </w:p>
    <w:p w14:paraId="7FA76695" w14:textId="6D2026CC" w:rsidR="008C14B0" w:rsidRPr="008C14B0" w:rsidRDefault="00CF330D" w:rsidP="008C14B0">
      <w:pPr>
        <w:tabs>
          <w:tab w:val="left" w:pos="567"/>
          <w:tab w:val="left" w:pos="709"/>
          <w:tab w:val="left" w:pos="4678"/>
        </w:tabs>
        <w:spacing w:line="281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С 22.02.2024</w:t>
      </w:r>
      <w:r w:rsidR="008C14B0" w:rsidRPr="008C14B0">
        <w:rPr>
          <w:rFonts w:eastAsia="Calibri"/>
          <w:sz w:val="28"/>
          <w:szCs w:val="28"/>
        </w:rPr>
        <w:t xml:space="preserve"> критерии риска в рамках осуществления регионального государственного экологического</w:t>
      </w:r>
      <w:r>
        <w:rPr>
          <w:rFonts w:eastAsia="Calibri"/>
          <w:sz w:val="28"/>
          <w:szCs w:val="28"/>
        </w:rPr>
        <w:t xml:space="preserve"> контроля (надзора) утверждены п</w:t>
      </w:r>
      <w:r w:rsidR="008C14B0" w:rsidRPr="008C14B0">
        <w:rPr>
          <w:rFonts w:eastAsia="Calibri"/>
          <w:sz w:val="28"/>
          <w:szCs w:val="28"/>
        </w:rPr>
        <w:t>остановлением Правительства Самарской области от 22.02.2024 № 110.</w:t>
      </w:r>
    </w:p>
    <w:p w14:paraId="54175AFD" w14:textId="328BE9F8" w:rsidR="008C14B0" w:rsidRPr="008C14B0" w:rsidRDefault="008C14B0" w:rsidP="008C14B0">
      <w:pPr>
        <w:tabs>
          <w:tab w:val="left" w:pos="567"/>
          <w:tab w:val="left" w:pos="709"/>
          <w:tab w:val="left" w:pos="4678"/>
        </w:tabs>
        <w:spacing w:line="281" w:lineRule="auto"/>
        <w:ind w:firstLine="709"/>
        <w:jc w:val="both"/>
        <w:rPr>
          <w:rFonts w:eastAsia="Calibri"/>
          <w:sz w:val="28"/>
          <w:szCs w:val="28"/>
        </w:rPr>
      </w:pPr>
      <w:r w:rsidRPr="008C14B0">
        <w:rPr>
          <w:rFonts w:eastAsia="Calibri"/>
          <w:sz w:val="28"/>
          <w:szCs w:val="28"/>
        </w:rPr>
        <w:t>Информация об  утвержденных категориях риска объектов контроля (надзора) размещена на сайте Администрации город</w:t>
      </w:r>
      <w:r w:rsidR="00CF330D">
        <w:rPr>
          <w:rFonts w:eastAsia="Calibri"/>
          <w:sz w:val="28"/>
          <w:szCs w:val="28"/>
        </w:rPr>
        <w:t>ского округа Самара</w:t>
      </w:r>
      <w:r w:rsidRPr="008C14B0">
        <w:rPr>
          <w:rFonts w:eastAsia="Calibri"/>
          <w:sz w:val="28"/>
          <w:szCs w:val="28"/>
        </w:rPr>
        <w:t xml:space="preserve"> в разделе «Контрольно-надзорная деятельность - </w:t>
      </w:r>
      <w:proofErr w:type="spellStart"/>
      <w:r w:rsidRPr="008C14B0">
        <w:rPr>
          <w:rFonts w:eastAsia="Calibri"/>
          <w:sz w:val="28"/>
          <w:szCs w:val="28"/>
        </w:rPr>
        <w:t>Эконадзор</w:t>
      </w:r>
      <w:proofErr w:type="spellEnd"/>
      <w:r w:rsidRPr="008C14B0">
        <w:rPr>
          <w:rFonts w:eastAsia="Calibri"/>
          <w:sz w:val="28"/>
          <w:szCs w:val="28"/>
        </w:rPr>
        <w:t xml:space="preserve">» </w:t>
      </w:r>
      <w:hyperlink r:id="rId12" w:history="1">
        <w:r w:rsidR="004732F4" w:rsidRPr="004A6230">
          <w:rPr>
            <w:rStyle w:val="ab"/>
            <w:rFonts w:eastAsia="Calibri"/>
            <w:sz w:val="28"/>
            <w:szCs w:val="28"/>
          </w:rPr>
          <w:t>https://samadm.ru/authority/the_department_of_development_and_ecology/control-and-supervisory-activities-knd/</w:t>
        </w:r>
      </w:hyperlink>
      <w:r w:rsidR="004732F4">
        <w:rPr>
          <w:rFonts w:eastAsia="Calibri"/>
          <w:sz w:val="28"/>
          <w:szCs w:val="28"/>
        </w:rPr>
        <w:t xml:space="preserve"> </w:t>
      </w:r>
      <w:r w:rsidRPr="008C14B0">
        <w:rPr>
          <w:rFonts w:eastAsia="Calibri"/>
          <w:sz w:val="28"/>
          <w:szCs w:val="28"/>
        </w:rPr>
        <w:t>и на сайте Департамента в разделе «Контрольно-надзорная деятельность – Экологический надзор» (</w:t>
      </w:r>
      <w:hyperlink r:id="rId13" w:history="1">
        <w:r w:rsidR="004732F4" w:rsidRPr="004A6230">
          <w:rPr>
            <w:rStyle w:val="ab"/>
            <w:rFonts w:eastAsia="Calibri"/>
            <w:sz w:val="28"/>
            <w:szCs w:val="28"/>
          </w:rPr>
          <w:t>https://dbe-samara.ru/o-departamente/struktura/upravlenie-oxrany-okruzhayushhej-sredy/</w:t>
        </w:r>
      </w:hyperlink>
      <w:r w:rsidRPr="008C14B0">
        <w:rPr>
          <w:rFonts w:eastAsia="Calibri"/>
          <w:sz w:val="28"/>
          <w:szCs w:val="28"/>
        </w:rPr>
        <w:t>)</w:t>
      </w:r>
      <w:r w:rsidR="004732F4">
        <w:rPr>
          <w:rFonts w:eastAsia="Calibri"/>
          <w:sz w:val="28"/>
          <w:szCs w:val="28"/>
        </w:rPr>
        <w:t xml:space="preserve"> </w:t>
      </w:r>
      <w:r w:rsidRPr="008C14B0">
        <w:rPr>
          <w:rFonts w:eastAsia="Calibri"/>
          <w:sz w:val="28"/>
          <w:szCs w:val="28"/>
        </w:rPr>
        <w:t>.</w:t>
      </w:r>
    </w:p>
    <w:p w14:paraId="1F0A754D" w14:textId="77777777" w:rsidR="008C14B0" w:rsidRPr="008C14B0" w:rsidRDefault="008C14B0" w:rsidP="008C14B0">
      <w:pPr>
        <w:tabs>
          <w:tab w:val="left" w:pos="567"/>
          <w:tab w:val="left" w:pos="709"/>
          <w:tab w:val="left" w:pos="4678"/>
        </w:tabs>
        <w:spacing w:line="281" w:lineRule="auto"/>
        <w:ind w:firstLine="709"/>
        <w:jc w:val="both"/>
        <w:rPr>
          <w:rFonts w:eastAsia="Calibri"/>
          <w:sz w:val="28"/>
          <w:szCs w:val="28"/>
        </w:rPr>
      </w:pPr>
      <w:r w:rsidRPr="008C14B0">
        <w:rPr>
          <w:rFonts w:eastAsia="Calibri"/>
          <w:sz w:val="28"/>
          <w:szCs w:val="28"/>
        </w:rPr>
        <w:lastRenderedPageBreak/>
        <w:t xml:space="preserve">Управление риском, то есть отнесение к категориям высокого, значительного, среднего, умеренного и низкого риска,  как в сторону увеличения, так и снижения риска, осуществляется на основании следующих документов: </w:t>
      </w:r>
    </w:p>
    <w:p w14:paraId="6F42D932" w14:textId="77777777" w:rsidR="008C14B0" w:rsidRPr="008C14B0" w:rsidRDefault="008C14B0" w:rsidP="008C14B0">
      <w:pPr>
        <w:tabs>
          <w:tab w:val="left" w:pos="567"/>
          <w:tab w:val="left" w:pos="709"/>
          <w:tab w:val="left" w:pos="4678"/>
        </w:tabs>
        <w:spacing w:line="281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8C14B0">
        <w:rPr>
          <w:rFonts w:eastAsia="Calibri"/>
          <w:sz w:val="28"/>
          <w:szCs w:val="28"/>
        </w:rPr>
        <w:t>а)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предусмотренного статьями 8.2, 8.13, 8.14, 8.21, 8.42 и 8.45 Кодекса Российской Федерации об административных правонарушениях и совершенного при осуществлении деятельности с использованием объекта регионального государственного экологического надзора, вынесенного должностными лицами органа государственного надзора или судом на основании протокола об административном правонарушении, составленного</w:t>
      </w:r>
      <w:proofErr w:type="gramEnd"/>
      <w:r w:rsidRPr="008C14B0">
        <w:rPr>
          <w:rFonts w:eastAsia="Calibri"/>
          <w:sz w:val="28"/>
          <w:szCs w:val="28"/>
        </w:rPr>
        <w:t xml:space="preserve"> должностными лицами указанного органа;</w:t>
      </w:r>
    </w:p>
    <w:p w14:paraId="72934547" w14:textId="4F53BA11" w:rsidR="008C14B0" w:rsidRPr="008C14B0" w:rsidRDefault="008C14B0" w:rsidP="008C14B0">
      <w:pPr>
        <w:tabs>
          <w:tab w:val="left" w:pos="567"/>
          <w:tab w:val="left" w:pos="709"/>
          <w:tab w:val="left" w:pos="4678"/>
        </w:tabs>
        <w:spacing w:line="281" w:lineRule="auto"/>
        <w:ind w:firstLine="709"/>
        <w:jc w:val="both"/>
        <w:rPr>
          <w:rFonts w:eastAsia="Calibri"/>
          <w:sz w:val="28"/>
          <w:szCs w:val="28"/>
        </w:rPr>
      </w:pPr>
      <w:r w:rsidRPr="008C14B0">
        <w:rPr>
          <w:rFonts w:eastAsia="Calibri"/>
          <w:sz w:val="28"/>
          <w:szCs w:val="28"/>
        </w:rPr>
        <w:t>б) обвинительного приговора, предусматривающего признание должностного лица</w:t>
      </w:r>
      <w:r w:rsidR="008C545A">
        <w:rPr>
          <w:rFonts w:eastAsia="Calibri"/>
          <w:sz w:val="28"/>
          <w:szCs w:val="28"/>
        </w:rPr>
        <w:t>,</w:t>
      </w:r>
      <w:r w:rsidRPr="008C14B0">
        <w:rPr>
          <w:rFonts w:eastAsia="Calibri"/>
          <w:sz w:val="28"/>
          <w:szCs w:val="28"/>
        </w:rPr>
        <w:t xml:space="preserve"> юридического лица либо индивидуального предпринимателя, </w:t>
      </w:r>
      <w:proofErr w:type="gramStart"/>
      <w:r w:rsidRPr="008C14B0">
        <w:rPr>
          <w:rFonts w:eastAsia="Calibri"/>
          <w:sz w:val="28"/>
          <w:szCs w:val="28"/>
        </w:rPr>
        <w:t>осуществляющих</w:t>
      </w:r>
      <w:proofErr w:type="gramEnd"/>
      <w:r w:rsidRPr="008C14B0">
        <w:rPr>
          <w:rFonts w:eastAsia="Calibri"/>
          <w:sz w:val="28"/>
          <w:szCs w:val="28"/>
        </w:rPr>
        <w:t xml:space="preserve"> хозяйственную и (или) иную деятельность с использованием объекта регионального государственного экологического надзора, виновными в совершении преступления, предусмотренного статьями 246, 250 и 251 Уголовного кодекса Российской Федерации;</w:t>
      </w:r>
    </w:p>
    <w:p w14:paraId="16D5A736" w14:textId="77777777" w:rsidR="008C14B0" w:rsidRPr="008C14B0" w:rsidRDefault="008C14B0" w:rsidP="008C14B0">
      <w:pPr>
        <w:tabs>
          <w:tab w:val="left" w:pos="567"/>
          <w:tab w:val="left" w:pos="709"/>
          <w:tab w:val="left" w:pos="4678"/>
        </w:tabs>
        <w:spacing w:line="281" w:lineRule="auto"/>
        <w:ind w:firstLine="709"/>
        <w:jc w:val="both"/>
        <w:rPr>
          <w:rFonts w:eastAsia="Calibri"/>
          <w:sz w:val="28"/>
          <w:szCs w:val="28"/>
        </w:rPr>
      </w:pPr>
      <w:r w:rsidRPr="008C14B0">
        <w:rPr>
          <w:rFonts w:eastAsia="Calibri"/>
          <w:sz w:val="28"/>
          <w:szCs w:val="28"/>
        </w:rPr>
        <w:t>в) постановления о назначении административного наказания юридическому лицу, его должностным лицам или индивидуальному предпринимателю при осуществлении деятельности с использованием объекта регионального государственного экологического надзора за совершение административного правонарушения, предусмотренного законами субъектов Российской Федерации, которое повлекло за собой возникновение угрозы причинения вреда окружающей среде или причинение такого вреда;</w:t>
      </w:r>
    </w:p>
    <w:p w14:paraId="1D7C842F" w14:textId="77777777" w:rsidR="008C14B0" w:rsidRPr="008C14B0" w:rsidRDefault="008C14B0" w:rsidP="008C14B0">
      <w:pPr>
        <w:tabs>
          <w:tab w:val="left" w:pos="567"/>
          <w:tab w:val="left" w:pos="709"/>
          <w:tab w:val="left" w:pos="4678"/>
        </w:tabs>
        <w:spacing w:line="281" w:lineRule="auto"/>
        <w:ind w:firstLine="709"/>
        <w:jc w:val="both"/>
        <w:rPr>
          <w:rFonts w:eastAsia="Calibri"/>
          <w:sz w:val="28"/>
          <w:szCs w:val="28"/>
        </w:rPr>
      </w:pPr>
      <w:r w:rsidRPr="008C14B0">
        <w:rPr>
          <w:rFonts w:eastAsia="Calibri"/>
          <w:sz w:val="28"/>
          <w:szCs w:val="28"/>
        </w:rPr>
        <w:t>г) объявления двух и/или более предостережений о недопустимости нарушения обязательных требований (по однотипным правонарушениям) при условии непринятия мер по обеспечению соблюдения обязательных требований, объявленных в предостережении.</w:t>
      </w:r>
    </w:p>
    <w:p w14:paraId="4CE7B014" w14:textId="55A2EB5A" w:rsidR="008C14B0" w:rsidRPr="008C14B0" w:rsidRDefault="008C14B0" w:rsidP="008C14B0">
      <w:pPr>
        <w:tabs>
          <w:tab w:val="left" w:pos="567"/>
          <w:tab w:val="left" w:pos="709"/>
          <w:tab w:val="left" w:pos="4678"/>
        </w:tabs>
        <w:spacing w:line="281" w:lineRule="auto"/>
        <w:ind w:firstLine="709"/>
        <w:jc w:val="both"/>
        <w:rPr>
          <w:rFonts w:eastAsia="Calibri"/>
          <w:sz w:val="28"/>
          <w:szCs w:val="28"/>
        </w:rPr>
      </w:pPr>
      <w:r w:rsidRPr="008C14B0">
        <w:rPr>
          <w:rFonts w:eastAsia="Calibri"/>
          <w:sz w:val="28"/>
          <w:szCs w:val="28"/>
        </w:rPr>
        <w:t xml:space="preserve">Формирование </w:t>
      </w:r>
      <w:r w:rsidR="00310469">
        <w:rPr>
          <w:rFonts w:eastAsia="Calibri"/>
          <w:sz w:val="28"/>
          <w:szCs w:val="28"/>
        </w:rPr>
        <w:t>внеплановых</w:t>
      </w:r>
      <w:r w:rsidRPr="008C14B0">
        <w:rPr>
          <w:rFonts w:eastAsia="Calibri"/>
          <w:sz w:val="28"/>
          <w:szCs w:val="28"/>
        </w:rPr>
        <w:t xml:space="preserve"> контрольных (надзорных) </w:t>
      </w:r>
      <w:r w:rsidR="00310469">
        <w:rPr>
          <w:rFonts w:eastAsia="Calibri"/>
          <w:sz w:val="28"/>
          <w:szCs w:val="28"/>
        </w:rPr>
        <w:t xml:space="preserve">и профилактических </w:t>
      </w:r>
      <w:r w:rsidR="00310469" w:rsidRPr="00310469">
        <w:rPr>
          <w:rFonts w:eastAsia="Calibri"/>
          <w:sz w:val="28"/>
          <w:szCs w:val="28"/>
        </w:rPr>
        <w:t xml:space="preserve">мероприятий </w:t>
      </w:r>
      <w:r w:rsidRPr="008C14B0">
        <w:rPr>
          <w:rFonts w:eastAsia="Calibri"/>
          <w:sz w:val="28"/>
          <w:szCs w:val="28"/>
        </w:rPr>
        <w:t>осуществляется в общероссийской информационной системе государственного контроля (надзора) - едином реестре контрольных (надзо</w:t>
      </w:r>
      <w:r w:rsidR="00310469">
        <w:rPr>
          <w:rFonts w:eastAsia="Calibri"/>
          <w:sz w:val="28"/>
          <w:szCs w:val="28"/>
        </w:rPr>
        <w:t>рных) мероприятий (</w:t>
      </w:r>
      <w:r w:rsidR="003C78E7">
        <w:rPr>
          <w:rFonts w:eastAsia="Calibri"/>
          <w:sz w:val="28"/>
          <w:szCs w:val="28"/>
        </w:rPr>
        <w:t xml:space="preserve">далее </w:t>
      </w:r>
      <w:r w:rsidR="003C78E7" w:rsidRPr="003C78E7">
        <w:rPr>
          <w:rFonts w:eastAsia="Calibri"/>
          <w:sz w:val="28"/>
          <w:szCs w:val="28"/>
        </w:rPr>
        <w:t>–</w:t>
      </w:r>
      <w:r w:rsidR="003C78E7">
        <w:rPr>
          <w:rFonts w:eastAsia="Calibri"/>
          <w:sz w:val="28"/>
          <w:szCs w:val="28"/>
        </w:rPr>
        <w:t xml:space="preserve"> </w:t>
      </w:r>
      <w:r w:rsidR="00310469">
        <w:rPr>
          <w:rFonts w:eastAsia="Calibri"/>
          <w:sz w:val="28"/>
          <w:szCs w:val="28"/>
        </w:rPr>
        <w:t>ЕРКНМ).</w:t>
      </w:r>
      <w:r w:rsidR="00CF330D">
        <w:rPr>
          <w:rFonts w:eastAsia="Calibri"/>
          <w:sz w:val="28"/>
          <w:szCs w:val="28"/>
        </w:rPr>
        <w:t xml:space="preserve"> </w:t>
      </w:r>
    </w:p>
    <w:p w14:paraId="6F5AC129" w14:textId="23D1C5CB" w:rsidR="008C14B0" w:rsidRPr="008C14B0" w:rsidRDefault="008C14B0" w:rsidP="008C14B0">
      <w:pPr>
        <w:tabs>
          <w:tab w:val="left" w:pos="567"/>
          <w:tab w:val="left" w:pos="709"/>
          <w:tab w:val="left" w:pos="4678"/>
        </w:tabs>
        <w:spacing w:line="281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8C14B0">
        <w:rPr>
          <w:rFonts w:eastAsia="Calibri"/>
          <w:sz w:val="28"/>
          <w:szCs w:val="28"/>
        </w:rPr>
        <w:lastRenderedPageBreak/>
        <w:t xml:space="preserve"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контроля», план проведения плановых проверок </w:t>
      </w:r>
      <w:r w:rsidR="00310469">
        <w:rPr>
          <w:rFonts w:eastAsia="Calibri"/>
          <w:sz w:val="28"/>
          <w:szCs w:val="28"/>
        </w:rPr>
        <w:t xml:space="preserve">с 2023 </w:t>
      </w:r>
      <w:r w:rsidRPr="008C14B0">
        <w:rPr>
          <w:rFonts w:eastAsia="Calibri"/>
          <w:sz w:val="28"/>
          <w:szCs w:val="28"/>
        </w:rPr>
        <w:t>год</w:t>
      </w:r>
      <w:r w:rsidR="00310469">
        <w:rPr>
          <w:rFonts w:eastAsia="Calibri"/>
          <w:sz w:val="28"/>
          <w:szCs w:val="28"/>
        </w:rPr>
        <w:t>а</w:t>
      </w:r>
      <w:r w:rsidRPr="008C14B0">
        <w:rPr>
          <w:rFonts w:eastAsia="Calibri"/>
          <w:sz w:val="28"/>
          <w:szCs w:val="28"/>
        </w:rPr>
        <w:t xml:space="preserve">  Департаментом не формируется</w:t>
      </w:r>
      <w:r w:rsidR="00310469">
        <w:rPr>
          <w:rFonts w:eastAsia="Calibri"/>
          <w:sz w:val="28"/>
          <w:szCs w:val="28"/>
        </w:rPr>
        <w:t>,</w:t>
      </w:r>
      <w:r w:rsidRPr="008C14B0">
        <w:rPr>
          <w:rFonts w:eastAsia="Calibri"/>
          <w:sz w:val="28"/>
          <w:szCs w:val="28"/>
        </w:rPr>
        <w:t xml:space="preserve"> в связи с отсутствием на территории городского округа Самара объектов контроля, отнесенных к категориям чрезвычайно высокого и высокого риска, подлежащих региональному </w:t>
      </w:r>
      <w:proofErr w:type="spellStart"/>
      <w:r w:rsidRPr="008C14B0">
        <w:rPr>
          <w:rFonts w:eastAsia="Calibri"/>
          <w:sz w:val="28"/>
          <w:szCs w:val="28"/>
        </w:rPr>
        <w:t>эконадзору</w:t>
      </w:r>
      <w:proofErr w:type="spellEnd"/>
      <w:r w:rsidRPr="008C14B0">
        <w:rPr>
          <w:rFonts w:eastAsia="Calibri"/>
          <w:sz w:val="28"/>
          <w:szCs w:val="28"/>
        </w:rPr>
        <w:t>.</w:t>
      </w:r>
      <w:proofErr w:type="gramEnd"/>
    </w:p>
    <w:p w14:paraId="4156A54A" w14:textId="7EC53DFB" w:rsidR="00133038" w:rsidRDefault="008C14B0" w:rsidP="008C14B0">
      <w:pPr>
        <w:tabs>
          <w:tab w:val="left" w:pos="567"/>
          <w:tab w:val="left" w:pos="709"/>
          <w:tab w:val="left" w:pos="4678"/>
        </w:tabs>
        <w:spacing w:line="281" w:lineRule="auto"/>
        <w:ind w:firstLine="709"/>
        <w:jc w:val="both"/>
        <w:rPr>
          <w:rFonts w:eastAsia="Calibri"/>
          <w:sz w:val="28"/>
          <w:szCs w:val="28"/>
        </w:rPr>
      </w:pPr>
      <w:r w:rsidRPr="008C14B0">
        <w:rPr>
          <w:rFonts w:eastAsia="Calibri"/>
          <w:sz w:val="28"/>
          <w:szCs w:val="28"/>
        </w:rPr>
        <w:t>Внеплановые контрольные (надзорные) мероприятия, внеплановые проверки</w:t>
      </w:r>
      <w:r w:rsidR="00F52D23">
        <w:rPr>
          <w:rFonts w:eastAsia="Calibri"/>
          <w:sz w:val="28"/>
          <w:szCs w:val="28"/>
        </w:rPr>
        <w:t xml:space="preserve"> (далее – КНМ) </w:t>
      </w:r>
      <w:r w:rsidRPr="008C14B0">
        <w:rPr>
          <w:rFonts w:eastAsia="Calibri"/>
          <w:sz w:val="28"/>
          <w:szCs w:val="28"/>
        </w:rPr>
        <w:t xml:space="preserve">проводятся </w:t>
      </w:r>
      <w:r w:rsidR="00133038">
        <w:rPr>
          <w:rFonts w:eastAsia="Calibri"/>
          <w:sz w:val="28"/>
          <w:szCs w:val="28"/>
        </w:rPr>
        <w:t>в строго оговоренных законодательством случаях:</w:t>
      </w:r>
    </w:p>
    <w:p w14:paraId="1BEB8627" w14:textId="68DC2AE1" w:rsidR="00133038" w:rsidRDefault="00133038" w:rsidP="008C14B0">
      <w:pPr>
        <w:tabs>
          <w:tab w:val="left" w:pos="567"/>
          <w:tab w:val="left" w:pos="709"/>
          <w:tab w:val="left" w:pos="4678"/>
        </w:tabs>
        <w:spacing w:line="281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8C14B0" w:rsidRPr="008C14B0">
        <w:rPr>
          <w:rFonts w:eastAsia="Calibri"/>
          <w:sz w:val="28"/>
          <w:szCs w:val="28"/>
        </w:rPr>
        <w:t>по поручению Пр</w:t>
      </w:r>
      <w:r w:rsidR="00CF330D">
        <w:rPr>
          <w:rFonts w:eastAsia="Calibri"/>
          <w:sz w:val="28"/>
          <w:szCs w:val="28"/>
        </w:rPr>
        <w:t>езидента Российской Федерации, п</w:t>
      </w:r>
      <w:r w:rsidR="008C14B0" w:rsidRPr="008C14B0">
        <w:rPr>
          <w:rFonts w:eastAsia="Calibri"/>
          <w:sz w:val="28"/>
          <w:szCs w:val="28"/>
        </w:rPr>
        <w:t>редседателя Прави</w:t>
      </w:r>
      <w:r w:rsidR="00CF330D">
        <w:rPr>
          <w:rFonts w:eastAsia="Calibri"/>
          <w:sz w:val="28"/>
          <w:szCs w:val="28"/>
        </w:rPr>
        <w:t>тельства Российской Федерации, заместителя п</w:t>
      </w:r>
      <w:r w:rsidR="008C14B0" w:rsidRPr="008C14B0">
        <w:rPr>
          <w:rFonts w:eastAsia="Calibri"/>
          <w:sz w:val="28"/>
          <w:szCs w:val="28"/>
        </w:rPr>
        <w:t>редседателя Правительства Российской Федерации</w:t>
      </w:r>
      <w:r>
        <w:rPr>
          <w:rFonts w:eastAsia="Calibri"/>
          <w:sz w:val="28"/>
          <w:szCs w:val="28"/>
        </w:rPr>
        <w:t>;</w:t>
      </w:r>
    </w:p>
    <w:p w14:paraId="24766EA3" w14:textId="40AC0D74" w:rsidR="00133038" w:rsidRDefault="00133038" w:rsidP="008C14B0">
      <w:pPr>
        <w:tabs>
          <w:tab w:val="left" w:pos="567"/>
          <w:tab w:val="left" w:pos="709"/>
          <w:tab w:val="left" w:pos="4678"/>
        </w:tabs>
        <w:spacing w:line="281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-</w:t>
      </w:r>
      <w:r w:rsidR="008C14B0" w:rsidRPr="008C14B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 </w:t>
      </w:r>
      <w:r w:rsidR="008C14B0" w:rsidRPr="008C14B0">
        <w:rPr>
          <w:rFonts w:eastAsia="Calibri"/>
          <w:sz w:val="28"/>
          <w:szCs w:val="28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</w:t>
      </w:r>
      <w:r w:rsidR="00CF330D">
        <w:rPr>
          <w:rFonts w:eastAsia="Calibri"/>
          <w:sz w:val="28"/>
          <w:szCs w:val="28"/>
        </w:rPr>
        <w:t>уратуры материалам и обращениям</w:t>
      </w:r>
      <w:r w:rsidR="008C14B0" w:rsidRPr="008C14B0">
        <w:rPr>
          <w:rFonts w:eastAsia="Calibri"/>
          <w:sz w:val="28"/>
          <w:szCs w:val="28"/>
        </w:rPr>
        <w:t xml:space="preserve"> либо по согласованию с органами прокуратуры по фактам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 или при непосредственной угрозе причинения вреда жизни</w:t>
      </w:r>
      <w:proofErr w:type="gramEnd"/>
      <w:r w:rsidR="008C14B0" w:rsidRPr="008C14B0">
        <w:rPr>
          <w:rFonts w:eastAsia="Calibri"/>
          <w:sz w:val="28"/>
          <w:szCs w:val="28"/>
        </w:rPr>
        <w:t xml:space="preserve"> и тяжкого вреда здоровью граждан, обороне страны и безопасности государства, угрозе возникновения чрезвычайных ситуаций природного</w:t>
      </w:r>
      <w:r>
        <w:rPr>
          <w:rFonts w:eastAsia="Calibri"/>
          <w:sz w:val="28"/>
          <w:szCs w:val="28"/>
        </w:rPr>
        <w:t xml:space="preserve"> и (или) техногенного характера;</w:t>
      </w:r>
    </w:p>
    <w:p w14:paraId="07B13031" w14:textId="046E794A" w:rsidR="008C14B0" w:rsidRPr="008C14B0" w:rsidRDefault="00133038" w:rsidP="008C14B0">
      <w:pPr>
        <w:tabs>
          <w:tab w:val="left" w:pos="567"/>
          <w:tab w:val="left" w:pos="709"/>
          <w:tab w:val="left" w:pos="4678"/>
        </w:tabs>
        <w:spacing w:line="281" w:lineRule="auto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8C14B0" w:rsidRPr="008C14B0">
        <w:rPr>
          <w:rFonts w:eastAsia="Calibri"/>
          <w:sz w:val="28"/>
          <w:szCs w:val="28"/>
        </w:rPr>
        <w:t>при выявлении индикаторов риска нарушения обязательных требований.</w:t>
      </w:r>
    </w:p>
    <w:p w14:paraId="339289AA" w14:textId="7E621703" w:rsidR="008C14B0" w:rsidRPr="008C14B0" w:rsidRDefault="008C14B0" w:rsidP="008C14B0">
      <w:pPr>
        <w:tabs>
          <w:tab w:val="left" w:pos="567"/>
          <w:tab w:val="left" w:pos="709"/>
          <w:tab w:val="left" w:pos="4678"/>
        </w:tabs>
        <w:spacing w:line="281" w:lineRule="auto"/>
        <w:ind w:firstLine="709"/>
        <w:jc w:val="both"/>
        <w:rPr>
          <w:rFonts w:eastAsia="Calibri"/>
          <w:sz w:val="28"/>
          <w:szCs w:val="28"/>
        </w:rPr>
      </w:pPr>
      <w:r w:rsidRPr="008C14B0">
        <w:rPr>
          <w:rFonts w:eastAsia="Calibri"/>
          <w:sz w:val="28"/>
          <w:szCs w:val="28"/>
        </w:rPr>
        <w:t>Перечень индикаторов риска нарушения обязательных требований при осуществлении регионального государственного э</w:t>
      </w:r>
      <w:r w:rsidR="00CF330D">
        <w:rPr>
          <w:rFonts w:eastAsia="Calibri"/>
          <w:sz w:val="28"/>
          <w:szCs w:val="28"/>
        </w:rPr>
        <w:t>кологического надзора утвержден п</w:t>
      </w:r>
      <w:r w:rsidRPr="008C14B0">
        <w:rPr>
          <w:rFonts w:eastAsia="Calibri"/>
          <w:sz w:val="28"/>
          <w:szCs w:val="28"/>
        </w:rPr>
        <w:t>остановлением Правительства Самарской области от 22.02.2024 № 110</w:t>
      </w:r>
      <w:r w:rsidR="00F01D3A">
        <w:rPr>
          <w:rFonts w:eastAsia="Calibri"/>
          <w:sz w:val="28"/>
          <w:szCs w:val="28"/>
        </w:rPr>
        <w:t xml:space="preserve"> (далее – Перечень индикаторов риска).</w:t>
      </w:r>
    </w:p>
    <w:p w14:paraId="17B80BA3" w14:textId="7A4629D0" w:rsidR="008C14B0" w:rsidRPr="008C14B0" w:rsidRDefault="008C14B0" w:rsidP="008C14B0">
      <w:pPr>
        <w:tabs>
          <w:tab w:val="left" w:pos="567"/>
          <w:tab w:val="left" w:pos="709"/>
          <w:tab w:val="left" w:pos="4678"/>
        </w:tabs>
        <w:spacing w:line="281" w:lineRule="auto"/>
        <w:ind w:firstLine="709"/>
        <w:jc w:val="both"/>
        <w:rPr>
          <w:rFonts w:eastAsia="Calibri"/>
          <w:sz w:val="28"/>
          <w:szCs w:val="28"/>
        </w:rPr>
      </w:pPr>
      <w:r w:rsidRPr="008C14B0">
        <w:rPr>
          <w:rFonts w:eastAsia="Calibri"/>
          <w:sz w:val="28"/>
          <w:szCs w:val="28"/>
        </w:rPr>
        <w:t>а) поступление информации за прошедший месяц о случаях превышения максимальных концентраций по конкретным загрязняющим веществам свыше 1,0 предельно допустимой концентрации на основании результатов наблюдений за загрязнением атмосферного воздуха федерального государс</w:t>
      </w:r>
      <w:r w:rsidR="00CF330D">
        <w:rPr>
          <w:rFonts w:eastAsia="Calibri"/>
          <w:sz w:val="28"/>
          <w:szCs w:val="28"/>
        </w:rPr>
        <w:t>твенного бюджетного учреждения «</w:t>
      </w:r>
      <w:r w:rsidRPr="008C14B0">
        <w:rPr>
          <w:rFonts w:eastAsia="Calibri"/>
          <w:sz w:val="28"/>
          <w:szCs w:val="28"/>
        </w:rPr>
        <w:t>Приволжское управление по гидрометеорологии</w:t>
      </w:r>
      <w:r w:rsidR="00CF330D">
        <w:rPr>
          <w:rFonts w:eastAsia="Calibri"/>
          <w:sz w:val="28"/>
          <w:szCs w:val="28"/>
        </w:rPr>
        <w:t xml:space="preserve"> и мониторингу окружающей среды»</w:t>
      </w:r>
      <w:r w:rsidRPr="008C14B0">
        <w:rPr>
          <w:rFonts w:eastAsia="Calibri"/>
          <w:sz w:val="28"/>
          <w:szCs w:val="28"/>
        </w:rPr>
        <w:t xml:space="preserve"> и (или) аккредитованных экспертных организаций;</w:t>
      </w:r>
    </w:p>
    <w:p w14:paraId="0AA32DA1" w14:textId="66D8AE76" w:rsidR="008C14B0" w:rsidRPr="008C14B0" w:rsidRDefault="008C14B0" w:rsidP="008C14B0">
      <w:pPr>
        <w:tabs>
          <w:tab w:val="left" w:pos="567"/>
          <w:tab w:val="left" w:pos="709"/>
          <w:tab w:val="left" w:pos="4678"/>
        </w:tabs>
        <w:spacing w:line="281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8C14B0">
        <w:rPr>
          <w:rFonts w:eastAsia="Calibri"/>
          <w:sz w:val="28"/>
          <w:szCs w:val="28"/>
        </w:rPr>
        <w:t xml:space="preserve">б) получение информации за календарный год от юридических лиц и индивидуальных предпринимателей в ходе представления ими отчетности и </w:t>
      </w:r>
      <w:r w:rsidRPr="008C14B0">
        <w:rPr>
          <w:rFonts w:eastAsia="Calibri"/>
          <w:sz w:val="28"/>
          <w:szCs w:val="28"/>
        </w:rPr>
        <w:lastRenderedPageBreak/>
        <w:t>иной информации, представление которой является обязательным в соответствии с нормативными правовыми актами, содержащей сведения о выбросах загрязняющих веществ в атмосферный воздух, сбросах загрязняющих веществ в водный объект, изменении массы образовавшихся и размещенных отходов более чем на 10%, по сравнению со сведениями, содержащимися</w:t>
      </w:r>
      <w:proofErr w:type="gramEnd"/>
      <w:r w:rsidRPr="008C14B0">
        <w:rPr>
          <w:rFonts w:eastAsia="Calibri"/>
          <w:sz w:val="28"/>
          <w:szCs w:val="28"/>
        </w:rPr>
        <w:t xml:space="preserve"> в заявлении о постановке на государственный учет объектов</w:t>
      </w:r>
      <w:r w:rsidR="008C545A">
        <w:rPr>
          <w:rFonts w:eastAsia="Calibri"/>
          <w:sz w:val="28"/>
          <w:szCs w:val="28"/>
        </w:rPr>
        <w:t xml:space="preserve"> НВОС</w:t>
      </w:r>
      <w:r w:rsidRPr="008C14B0">
        <w:rPr>
          <w:rFonts w:eastAsia="Calibri"/>
          <w:sz w:val="28"/>
          <w:szCs w:val="28"/>
        </w:rPr>
        <w:t xml:space="preserve"> декларации о воздействии на окружающую среду, отчете об осуществлении производственного экологического контроля;</w:t>
      </w:r>
    </w:p>
    <w:p w14:paraId="311A42EB" w14:textId="0908ABCA" w:rsidR="008C14B0" w:rsidRPr="008C14B0" w:rsidRDefault="008C14B0" w:rsidP="008C14B0">
      <w:pPr>
        <w:tabs>
          <w:tab w:val="left" w:pos="567"/>
          <w:tab w:val="left" w:pos="709"/>
          <w:tab w:val="left" w:pos="4678"/>
        </w:tabs>
        <w:spacing w:line="281" w:lineRule="auto"/>
        <w:ind w:firstLine="709"/>
        <w:jc w:val="both"/>
        <w:rPr>
          <w:rFonts w:eastAsia="Calibri"/>
          <w:sz w:val="28"/>
          <w:szCs w:val="28"/>
        </w:rPr>
      </w:pPr>
      <w:r w:rsidRPr="008C14B0">
        <w:rPr>
          <w:rFonts w:eastAsia="Calibri"/>
          <w:sz w:val="28"/>
          <w:szCs w:val="28"/>
        </w:rPr>
        <w:t xml:space="preserve">в) получение информации за календарный год о непредставлении сведений о проведении мероприятий по уменьшению выбросов загрязняющих веществ в атмосферный воздух в периоды неблагоприятных метеорологических условий хозяйствующими субъектами, осуществляющими деятельность на объектах </w:t>
      </w:r>
      <w:r w:rsidR="008C545A">
        <w:rPr>
          <w:rFonts w:eastAsia="Calibri"/>
          <w:sz w:val="28"/>
          <w:szCs w:val="28"/>
        </w:rPr>
        <w:t>НВОС</w:t>
      </w:r>
      <w:r w:rsidRPr="008C14B0">
        <w:rPr>
          <w:rFonts w:eastAsia="Calibri"/>
          <w:sz w:val="28"/>
          <w:szCs w:val="28"/>
        </w:rPr>
        <w:t>, отнесенных к II и III категории, или подтверждающих документов об отсутствии необходимости в разработке плана таких мероприятий;</w:t>
      </w:r>
    </w:p>
    <w:p w14:paraId="57860B82" w14:textId="7DB402E4" w:rsidR="008C14B0" w:rsidRPr="008C14B0" w:rsidRDefault="008C14B0" w:rsidP="008C14B0">
      <w:pPr>
        <w:tabs>
          <w:tab w:val="left" w:pos="567"/>
          <w:tab w:val="left" w:pos="709"/>
          <w:tab w:val="left" w:pos="4678"/>
        </w:tabs>
        <w:spacing w:line="281" w:lineRule="auto"/>
        <w:ind w:firstLine="709"/>
        <w:jc w:val="both"/>
        <w:rPr>
          <w:rFonts w:eastAsia="Calibri"/>
          <w:sz w:val="28"/>
          <w:szCs w:val="28"/>
        </w:rPr>
      </w:pPr>
      <w:r w:rsidRPr="008C14B0">
        <w:rPr>
          <w:rFonts w:eastAsia="Calibri"/>
          <w:sz w:val="28"/>
          <w:szCs w:val="28"/>
        </w:rPr>
        <w:t xml:space="preserve">г) выявление за календарный год в результате проведения мероприятий по контролю без взаимодействия с юридическим лицом, индивидуальным предпринимателем объектов </w:t>
      </w:r>
      <w:r w:rsidR="008C545A">
        <w:rPr>
          <w:rFonts w:eastAsia="Calibri"/>
          <w:sz w:val="28"/>
          <w:szCs w:val="28"/>
        </w:rPr>
        <w:t>НВОС</w:t>
      </w:r>
      <w:r w:rsidRPr="008C14B0">
        <w:rPr>
          <w:rFonts w:eastAsia="Calibri"/>
          <w:sz w:val="28"/>
          <w:szCs w:val="28"/>
        </w:rPr>
        <w:t>, сведения о которых отсутствуют в гос</w:t>
      </w:r>
      <w:r w:rsidR="008C545A">
        <w:rPr>
          <w:rFonts w:eastAsia="Calibri"/>
          <w:sz w:val="28"/>
          <w:szCs w:val="28"/>
        </w:rPr>
        <w:t>ударственных реестрах объектов НВОС</w:t>
      </w:r>
      <w:r w:rsidRPr="008C14B0">
        <w:rPr>
          <w:rFonts w:eastAsia="Calibri"/>
          <w:sz w:val="28"/>
          <w:szCs w:val="28"/>
        </w:rPr>
        <w:t>, по истечении 6 месяцев с начала хозяйственной деятельности.</w:t>
      </w:r>
    </w:p>
    <w:p w14:paraId="198C35D0" w14:textId="3ACD15C9" w:rsidR="00A74863" w:rsidRPr="00A74863" w:rsidRDefault="008C14B0" w:rsidP="00A74863">
      <w:pPr>
        <w:tabs>
          <w:tab w:val="left" w:pos="567"/>
          <w:tab w:val="left" w:pos="709"/>
          <w:tab w:val="left" w:pos="4678"/>
        </w:tabs>
        <w:spacing w:line="281" w:lineRule="auto"/>
        <w:ind w:firstLine="709"/>
        <w:jc w:val="both"/>
        <w:rPr>
          <w:rFonts w:eastAsia="Calibri"/>
          <w:sz w:val="28"/>
          <w:szCs w:val="28"/>
        </w:rPr>
      </w:pPr>
      <w:r w:rsidRPr="008C14B0">
        <w:rPr>
          <w:rFonts w:eastAsia="Calibri"/>
          <w:sz w:val="28"/>
          <w:szCs w:val="28"/>
        </w:rPr>
        <w:t xml:space="preserve">С учетом ограничительных мер на проведение </w:t>
      </w:r>
      <w:r w:rsidR="00C01C6F">
        <w:rPr>
          <w:rFonts w:eastAsia="Calibri"/>
          <w:sz w:val="28"/>
          <w:szCs w:val="28"/>
        </w:rPr>
        <w:t>КНМ</w:t>
      </w:r>
      <w:r w:rsidRPr="008C14B0">
        <w:rPr>
          <w:rFonts w:eastAsia="Calibri"/>
          <w:sz w:val="28"/>
          <w:szCs w:val="28"/>
        </w:rPr>
        <w:t xml:space="preserve"> </w:t>
      </w:r>
      <w:proofErr w:type="gramStart"/>
      <w:r w:rsidRPr="008C14B0">
        <w:rPr>
          <w:rFonts w:eastAsia="Calibri"/>
          <w:sz w:val="28"/>
          <w:szCs w:val="28"/>
        </w:rPr>
        <w:t>со</w:t>
      </w:r>
      <w:proofErr w:type="gramEnd"/>
      <w:r w:rsidRPr="008C14B0">
        <w:rPr>
          <w:rFonts w:eastAsia="Calibri"/>
          <w:sz w:val="28"/>
          <w:szCs w:val="28"/>
        </w:rPr>
        <w:t xml:space="preserve"> взаимодействием с контр</w:t>
      </w:r>
      <w:r w:rsidR="00CF330D">
        <w:rPr>
          <w:rFonts w:eastAsia="Calibri"/>
          <w:sz w:val="28"/>
          <w:szCs w:val="28"/>
        </w:rPr>
        <w:t>олируемым лицом, установленных п</w:t>
      </w:r>
      <w:r w:rsidRPr="008C14B0">
        <w:rPr>
          <w:rFonts w:eastAsia="Calibri"/>
          <w:sz w:val="28"/>
          <w:szCs w:val="28"/>
        </w:rPr>
        <w:t xml:space="preserve">остановлением Правительства Российской Федерации от 10.03.2022 № 336, </w:t>
      </w:r>
      <w:r w:rsidR="00A74863" w:rsidRPr="00A74863">
        <w:rPr>
          <w:rFonts w:eastAsia="Calibri"/>
          <w:sz w:val="28"/>
          <w:szCs w:val="28"/>
        </w:rPr>
        <w:t>контрольно-надзорная деятельность в настоящее время направлена на усиление профилактических мероприятий (далее – ПМ) в том числе в форме предостережений и профилактических визитов и КНМ  без взаимодей</w:t>
      </w:r>
      <w:r w:rsidR="00F01D3A">
        <w:rPr>
          <w:rFonts w:eastAsia="Calibri"/>
          <w:sz w:val="28"/>
          <w:szCs w:val="28"/>
        </w:rPr>
        <w:t xml:space="preserve">ствия с контролируемым лицом - </w:t>
      </w:r>
      <w:r w:rsidR="00A74863" w:rsidRPr="00A74863">
        <w:rPr>
          <w:rFonts w:eastAsia="Calibri"/>
          <w:sz w:val="28"/>
          <w:szCs w:val="28"/>
        </w:rPr>
        <w:t>выездных обследований/осмотров территорий и наблюдения за соблюдением обязательных требований в области охраны окружающей среды.</w:t>
      </w:r>
    </w:p>
    <w:p w14:paraId="32F91D1E" w14:textId="68B19E97" w:rsidR="00A74863" w:rsidRPr="00A74863" w:rsidRDefault="00A74863" w:rsidP="00A74863">
      <w:pPr>
        <w:tabs>
          <w:tab w:val="left" w:pos="567"/>
          <w:tab w:val="left" w:pos="709"/>
          <w:tab w:val="left" w:pos="4678"/>
        </w:tabs>
        <w:spacing w:line="281" w:lineRule="auto"/>
        <w:ind w:firstLine="709"/>
        <w:jc w:val="both"/>
        <w:rPr>
          <w:rFonts w:eastAsia="Calibri"/>
          <w:sz w:val="28"/>
          <w:szCs w:val="28"/>
        </w:rPr>
      </w:pPr>
      <w:r w:rsidRPr="00A74863">
        <w:rPr>
          <w:rFonts w:eastAsia="Calibri"/>
          <w:sz w:val="28"/>
          <w:szCs w:val="28"/>
        </w:rPr>
        <w:t>За 2024 год проведено около</w:t>
      </w:r>
      <w:r w:rsidR="00DE0F0C">
        <w:rPr>
          <w:rFonts w:eastAsia="Calibri"/>
          <w:sz w:val="28"/>
          <w:szCs w:val="28"/>
        </w:rPr>
        <w:t xml:space="preserve"> 2020 ПМ, в том числе объявлено</w:t>
      </w:r>
      <w:r w:rsidR="00DE0F0C">
        <w:rPr>
          <w:rFonts w:eastAsia="Calibri"/>
          <w:sz w:val="28"/>
          <w:szCs w:val="28"/>
        </w:rPr>
        <w:br/>
      </w:r>
      <w:r w:rsidRPr="00A74863">
        <w:rPr>
          <w:rFonts w:eastAsia="Calibri"/>
          <w:sz w:val="28"/>
          <w:szCs w:val="28"/>
        </w:rPr>
        <w:t>783 предостережения о недопустимости нарушений обязательных требований законодательства в области охраны окр</w:t>
      </w:r>
      <w:r w:rsidR="00B9138A">
        <w:rPr>
          <w:rFonts w:eastAsia="Calibri"/>
          <w:sz w:val="28"/>
          <w:szCs w:val="28"/>
        </w:rPr>
        <w:t>ужающей среды,</w:t>
      </w:r>
      <w:r w:rsidR="00B9138A">
        <w:rPr>
          <w:rFonts w:eastAsia="Calibri"/>
          <w:sz w:val="28"/>
          <w:szCs w:val="28"/>
        </w:rPr>
        <w:br/>
      </w:r>
      <w:r w:rsidRPr="00A74863">
        <w:rPr>
          <w:rFonts w:eastAsia="Calibri"/>
          <w:sz w:val="28"/>
          <w:szCs w:val="28"/>
        </w:rPr>
        <w:t xml:space="preserve">97 </w:t>
      </w:r>
      <w:proofErr w:type="spellStart"/>
      <w:r w:rsidRPr="00A74863">
        <w:rPr>
          <w:rFonts w:eastAsia="Calibri"/>
          <w:sz w:val="28"/>
          <w:szCs w:val="28"/>
        </w:rPr>
        <w:t>профвизитов</w:t>
      </w:r>
      <w:proofErr w:type="spellEnd"/>
      <w:r w:rsidRPr="00A74863">
        <w:rPr>
          <w:rFonts w:eastAsia="Calibri"/>
          <w:sz w:val="28"/>
          <w:szCs w:val="28"/>
        </w:rPr>
        <w:t xml:space="preserve"> и </w:t>
      </w:r>
      <w:r w:rsidR="00F01D3A">
        <w:rPr>
          <w:rFonts w:eastAsia="Calibri"/>
          <w:sz w:val="28"/>
          <w:szCs w:val="28"/>
        </w:rPr>
        <w:t>порядка 1200</w:t>
      </w:r>
      <w:r w:rsidRPr="00A74863">
        <w:rPr>
          <w:rFonts w:eastAsia="Calibri"/>
          <w:sz w:val="28"/>
          <w:szCs w:val="28"/>
        </w:rPr>
        <w:t xml:space="preserve"> консультаций.  </w:t>
      </w:r>
    </w:p>
    <w:p w14:paraId="33B56C1D" w14:textId="19DED65A" w:rsidR="00A74863" w:rsidRPr="008C14B0" w:rsidRDefault="00A74863" w:rsidP="00A74863">
      <w:pPr>
        <w:tabs>
          <w:tab w:val="left" w:pos="567"/>
          <w:tab w:val="left" w:pos="709"/>
          <w:tab w:val="left" w:pos="4678"/>
        </w:tabs>
        <w:spacing w:line="281" w:lineRule="auto"/>
        <w:ind w:firstLine="709"/>
        <w:jc w:val="both"/>
        <w:rPr>
          <w:rFonts w:eastAsia="Calibri"/>
          <w:sz w:val="28"/>
          <w:szCs w:val="28"/>
        </w:rPr>
      </w:pPr>
      <w:r w:rsidRPr="00A74863">
        <w:rPr>
          <w:rFonts w:eastAsia="Calibri"/>
          <w:sz w:val="28"/>
          <w:szCs w:val="28"/>
        </w:rPr>
        <w:t>КНМ в форме проверок проводятся только в случае выявления грубых нарушений и срабатывания так называемых «Индикаторов риска».</w:t>
      </w:r>
    </w:p>
    <w:p w14:paraId="295F5D86" w14:textId="2921D361" w:rsidR="00C01C6F" w:rsidRPr="00C01C6F" w:rsidRDefault="00A74863" w:rsidP="00C01C6F">
      <w:pPr>
        <w:tabs>
          <w:tab w:val="left" w:pos="567"/>
          <w:tab w:val="left" w:pos="709"/>
          <w:tab w:val="left" w:pos="4678"/>
        </w:tabs>
        <w:spacing w:line="281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Так, в</w:t>
      </w:r>
      <w:r w:rsidR="00C01C6F" w:rsidRPr="00C01C6F">
        <w:rPr>
          <w:rFonts w:eastAsia="Calibri"/>
          <w:sz w:val="28"/>
          <w:szCs w:val="28"/>
        </w:rPr>
        <w:t xml:space="preserve"> сентябре 2024 года при проведении оценки достоверности поступивших сведений и сведений, полученных в рамках КНМ без взаимодействия с контролируемым лицом, Департаментом выявлено </w:t>
      </w:r>
      <w:r w:rsidR="00C01C6F" w:rsidRPr="00C01C6F">
        <w:rPr>
          <w:rFonts w:eastAsia="Calibri"/>
          <w:sz w:val="28"/>
          <w:szCs w:val="28"/>
        </w:rPr>
        <w:lastRenderedPageBreak/>
        <w:t>отклонение объект</w:t>
      </w:r>
      <w:r w:rsidR="00C01C6F">
        <w:rPr>
          <w:rFonts w:eastAsia="Calibri"/>
          <w:sz w:val="28"/>
          <w:szCs w:val="28"/>
        </w:rPr>
        <w:t xml:space="preserve">ов </w:t>
      </w:r>
      <w:r w:rsidR="00C01C6F" w:rsidRPr="00C01C6F">
        <w:rPr>
          <w:rFonts w:eastAsia="Calibri"/>
          <w:sz w:val="28"/>
          <w:szCs w:val="28"/>
        </w:rPr>
        <w:t>контроля, хозяйственную деятел</w:t>
      </w:r>
      <w:r w:rsidR="00C01C6F">
        <w:rPr>
          <w:rFonts w:eastAsia="Calibri"/>
          <w:sz w:val="28"/>
          <w:szCs w:val="28"/>
        </w:rPr>
        <w:t>ьность</w:t>
      </w:r>
      <w:r w:rsidR="00C01C6F" w:rsidRPr="00C01C6F">
        <w:rPr>
          <w:rFonts w:eastAsia="Calibri"/>
          <w:sz w:val="28"/>
          <w:szCs w:val="28"/>
        </w:rPr>
        <w:t xml:space="preserve"> на которых осуществляют индивидуальные предприниматели, от параметров соответствия объекта контроля параметрам – </w:t>
      </w:r>
      <w:r w:rsidR="00843ED0" w:rsidRPr="00843ED0">
        <w:rPr>
          <w:rFonts w:eastAsia="Calibri"/>
          <w:sz w:val="28"/>
          <w:szCs w:val="28"/>
        </w:rPr>
        <w:t xml:space="preserve">подпунктами «в», «г» </w:t>
      </w:r>
      <w:r w:rsidR="00F01D3A">
        <w:rPr>
          <w:rFonts w:eastAsia="Calibri"/>
          <w:sz w:val="28"/>
          <w:szCs w:val="28"/>
        </w:rPr>
        <w:t>перечня и</w:t>
      </w:r>
      <w:r w:rsidR="00C01C6F" w:rsidRPr="00C01C6F">
        <w:rPr>
          <w:rFonts w:eastAsia="Calibri"/>
          <w:sz w:val="28"/>
          <w:szCs w:val="28"/>
        </w:rPr>
        <w:t>ндикатор</w:t>
      </w:r>
      <w:r w:rsidR="00C01C6F">
        <w:rPr>
          <w:rFonts w:eastAsia="Calibri"/>
          <w:sz w:val="28"/>
          <w:szCs w:val="28"/>
        </w:rPr>
        <w:t>ов риска</w:t>
      </w:r>
      <w:r w:rsidR="00B90A92">
        <w:rPr>
          <w:rFonts w:eastAsia="Calibri"/>
          <w:sz w:val="28"/>
          <w:szCs w:val="28"/>
        </w:rPr>
        <w:t xml:space="preserve"> (не постановка в реестр </w:t>
      </w:r>
      <w:r w:rsidR="00B9138A">
        <w:rPr>
          <w:rFonts w:eastAsia="Calibri"/>
          <w:sz w:val="28"/>
          <w:szCs w:val="28"/>
        </w:rPr>
        <w:t xml:space="preserve">объектов </w:t>
      </w:r>
      <w:r w:rsidR="00B90A92">
        <w:rPr>
          <w:rFonts w:eastAsia="Calibri"/>
          <w:sz w:val="28"/>
          <w:szCs w:val="28"/>
        </w:rPr>
        <w:t>НВОС и не проведение мероприятий по снижению выбросов в</w:t>
      </w:r>
      <w:proofErr w:type="gramEnd"/>
      <w:r w:rsidR="00B90A92">
        <w:rPr>
          <w:rFonts w:eastAsia="Calibri"/>
          <w:sz w:val="28"/>
          <w:szCs w:val="28"/>
        </w:rPr>
        <w:t xml:space="preserve"> периоды НМУ)</w:t>
      </w:r>
      <w:r w:rsidR="00C01C6F" w:rsidRPr="00C01C6F">
        <w:rPr>
          <w:rFonts w:eastAsia="Calibri"/>
          <w:sz w:val="28"/>
          <w:szCs w:val="28"/>
        </w:rPr>
        <w:t>.</w:t>
      </w:r>
    </w:p>
    <w:p w14:paraId="17F66347" w14:textId="511BCF58" w:rsidR="00A74863" w:rsidRDefault="00B90A92" w:rsidP="00C01C6F">
      <w:pPr>
        <w:tabs>
          <w:tab w:val="left" w:pos="567"/>
          <w:tab w:val="left" w:pos="709"/>
          <w:tab w:val="left" w:pos="4678"/>
        </w:tabs>
        <w:spacing w:line="281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В результате чег</w:t>
      </w:r>
      <w:bookmarkStart w:id="0" w:name="_GoBack"/>
      <w:bookmarkEnd w:id="0"/>
      <w:r>
        <w:rPr>
          <w:rFonts w:eastAsia="Calibri"/>
          <w:sz w:val="28"/>
          <w:szCs w:val="28"/>
        </w:rPr>
        <w:t>о и</w:t>
      </w:r>
      <w:r w:rsidR="00C01C6F" w:rsidRPr="00C01C6F">
        <w:rPr>
          <w:rFonts w:eastAsia="Calibri"/>
          <w:sz w:val="28"/>
          <w:szCs w:val="28"/>
        </w:rPr>
        <w:t>нициировано и согл</w:t>
      </w:r>
      <w:r w:rsidR="003C78E7">
        <w:rPr>
          <w:rFonts w:eastAsia="Calibri"/>
          <w:sz w:val="28"/>
          <w:szCs w:val="28"/>
        </w:rPr>
        <w:t>асовано с органами прокуратуры 4</w:t>
      </w:r>
      <w:r w:rsidR="00C01C6F" w:rsidRPr="00C01C6F">
        <w:rPr>
          <w:rFonts w:eastAsia="Calibri"/>
          <w:sz w:val="28"/>
          <w:szCs w:val="28"/>
        </w:rPr>
        <w:t xml:space="preserve"> внеплановых выездных проверки, по результатам которы</w:t>
      </w:r>
      <w:r w:rsidR="003C78E7">
        <w:rPr>
          <w:rFonts w:eastAsia="Calibri"/>
          <w:sz w:val="28"/>
          <w:szCs w:val="28"/>
        </w:rPr>
        <w:t>х (в октябре 2024 года) выдано 10</w:t>
      </w:r>
      <w:r w:rsidR="00C01C6F" w:rsidRPr="00C01C6F">
        <w:rPr>
          <w:rFonts w:eastAsia="Calibri"/>
          <w:sz w:val="28"/>
          <w:szCs w:val="28"/>
        </w:rPr>
        <w:t xml:space="preserve"> предписаний об устранении нарушений обязательных требований в области охра</w:t>
      </w:r>
      <w:r w:rsidR="00B9138A">
        <w:rPr>
          <w:rFonts w:eastAsia="Calibri"/>
          <w:sz w:val="28"/>
          <w:szCs w:val="28"/>
        </w:rPr>
        <w:t>ны окружающей среды, составлено</w:t>
      </w:r>
      <w:r w:rsidR="00B9138A">
        <w:rPr>
          <w:rFonts w:eastAsia="Calibri"/>
          <w:sz w:val="28"/>
          <w:szCs w:val="28"/>
        </w:rPr>
        <w:br/>
      </w:r>
      <w:r w:rsidR="00C01C6F" w:rsidRPr="00C01C6F">
        <w:rPr>
          <w:rFonts w:eastAsia="Calibri"/>
          <w:sz w:val="28"/>
          <w:szCs w:val="28"/>
        </w:rPr>
        <w:t xml:space="preserve">6 протоколов об административных правонарушениях, которые направлены в </w:t>
      </w:r>
      <w:r w:rsidR="00B9138A">
        <w:rPr>
          <w:rFonts w:eastAsia="Calibri"/>
          <w:sz w:val="28"/>
          <w:szCs w:val="28"/>
        </w:rPr>
        <w:t>м</w:t>
      </w:r>
      <w:r w:rsidR="00C01C6F" w:rsidRPr="00C01C6F">
        <w:rPr>
          <w:rFonts w:eastAsia="Calibri"/>
          <w:sz w:val="28"/>
          <w:szCs w:val="28"/>
        </w:rPr>
        <w:t xml:space="preserve">инистерство лесного хозяйства, охраны окружающей среды и природопользования Самарской области для рассмотрения и привлечения к административной ответственности. </w:t>
      </w:r>
      <w:proofErr w:type="gramEnd"/>
    </w:p>
    <w:p w14:paraId="39593D12" w14:textId="77777777" w:rsidR="00A74863" w:rsidRPr="00A74863" w:rsidRDefault="00A74863" w:rsidP="00A74863">
      <w:pPr>
        <w:tabs>
          <w:tab w:val="left" w:pos="567"/>
          <w:tab w:val="left" w:pos="709"/>
          <w:tab w:val="left" w:pos="4678"/>
        </w:tabs>
        <w:spacing w:line="281" w:lineRule="auto"/>
        <w:ind w:firstLine="709"/>
        <w:jc w:val="both"/>
        <w:rPr>
          <w:rFonts w:eastAsia="Calibri"/>
          <w:sz w:val="28"/>
          <w:szCs w:val="28"/>
        </w:rPr>
      </w:pPr>
      <w:r w:rsidRPr="00A74863">
        <w:rPr>
          <w:rFonts w:eastAsia="Calibri"/>
          <w:sz w:val="28"/>
          <w:szCs w:val="28"/>
        </w:rPr>
        <w:t>По запросам прокуратуры осуществлялось участие в 27 совместных проверках с органами прокуратуры в качестве привлеченных специалистов.</w:t>
      </w:r>
    </w:p>
    <w:p w14:paraId="2F88A319" w14:textId="77777777" w:rsidR="00A74863" w:rsidRPr="00A74863" w:rsidRDefault="00A74863" w:rsidP="00A74863">
      <w:pPr>
        <w:tabs>
          <w:tab w:val="left" w:pos="567"/>
          <w:tab w:val="left" w:pos="709"/>
          <w:tab w:val="left" w:pos="4678"/>
        </w:tabs>
        <w:spacing w:line="281" w:lineRule="auto"/>
        <w:ind w:firstLine="709"/>
        <w:jc w:val="both"/>
        <w:rPr>
          <w:rFonts w:eastAsia="Calibri"/>
          <w:sz w:val="28"/>
          <w:szCs w:val="28"/>
        </w:rPr>
      </w:pPr>
      <w:r w:rsidRPr="00A74863">
        <w:rPr>
          <w:rFonts w:eastAsia="Calibri"/>
          <w:sz w:val="28"/>
          <w:szCs w:val="28"/>
        </w:rPr>
        <w:t xml:space="preserve">Сотрудниками Департамента проведено 973 КНМ  без взаимодействия с контролируемыми лицами, </w:t>
      </w:r>
      <w:proofErr w:type="gramStart"/>
      <w:r w:rsidRPr="00A74863">
        <w:rPr>
          <w:rFonts w:eastAsia="Calibri"/>
          <w:sz w:val="28"/>
          <w:szCs w:val="28"/>
        </w:rPr>
        <w:t>включая 541 выездное обследование территории городского округа Самара и 401</w:t>
      </w:r>
      <w:proofErr w:type="gramEnd"/>
      <w:r w:rsidRPr="00A74863">
        <w:rPr>
          <w:rFonts w:eastAsia="Calibri"/>
          <w:sz w:val="28"/>
          <w:szCs w:val="28"/>
        </w:rPr>
        <w:t xml:space="preserve"> наблюдение за соблюдением обязательных требований.</w:t>
      </w:r>
    </w:p>
    <w:p w14:paraId="27E5BB78" w14:textId="3B2D8B63" w:rsidR="00A74863" w:rsidRPr="00A74863" w:rsidRDefault="00A74863" w:rsidP="00A74863">
      <w:pPr>
        <w:tabs>
          <w:tab w:val="left" w:pos="567"/>
          <w:tab w:val="left" w:pos="709"/>
          <w:tab w:val="left" w:pos="4678"/>
        </w:tabs>
        <w:spacing w:line="281" w:lineRule="auto"/>
        <w:ind w:firstLine="709"/>
        <w:jc w:val="both"/>
        <w:rPr>
          <w:rFonts w:eastAsia="Calibri"/>
          <w:sz w:val="28"/>
          <w:szCs w:val="28"/>
        </w:rPr>
      </w:pPr>
      <w:r w:rsidRPr="00A74863">
        <w:rPr>
          <w:rFonts w:eastAsia="Calibri"/>
          <w:sz w:val="28"/>
          <w:szCs w:val="28"/>
        </w:rPr>
        <w:t>По зафиксированным фактам правонарушения в части сброса, складирования и размещения отходов производства и потребления на почву в органы полиции направлено 104 письма для привлечения виновных лиц к административной ответственности по ч. 1, 3.1 – 3.3 ст. 8.2 КоАП РФ, в т</w:t>
      </w:r>
      <w:r w:rsidR="00B9138A">
        <w:rPr>
          <w:rFonts w:eastAsia="Calibri"/>
          <w:sz w:val="28"/>
          <w:szCs w:val="28"/>
        </w:rPr>
        <w:t xml:space="preserve">ом числе 29 </w:t>
      </w:r>
      <w:r w:rsidRPr="00A74863">
        <w:rPr>
          <w:rFonts w:eastAsia="Calibri"/>
          <w:sz w:val="28"/>
          <w:szCs w:val="28"/>
        </w:rPr>
        <w:t xml:space="preserve">полностью сформированных материалов, содержащих информацию о виновном лице. </w:t>
      </w:r>
    </w:p>
    <w:p w14:paraId="3355A5B7" w14:textId="77777777" w:rsidR="00A74863" w:rsidRPr="00A74863" w:rsidRDefault="00A74863" w:rsidP="00A74863">
      <w:pPr>
        <w:tabs>
          <w:tab w:val="left" w:pos="567"/>
          <w:tab w:val="left" w:pos="709"/>
          <w:tab w:val="left" w:pos="4678"/>
        </w:tabs>
        <w:spacing w:line="281" w:lineRule="auto"/>
        <w:ind w:firstLine="709"/>
        <w:jc w:val="both"/>
        <w:rPr>
          <w:rFonts w:eastAsia="Calibri"/>
          <w:sz w:val="28"/>
          <w:szCs w:val="28"/>
        </w:rPr>
      </w:pPr>
      <w:r w:rsidRPr="00A74863">
        <w:rPr>
          <w:rFonts w:eastAsia="Calibri"/>
          <w:sz w:val="28"/>
          <w:szCs w:val="28"/>
        </w:rPr>
        <w:t>Подготовлено и направлено в судебные органы 3 иска о взыскании вреда, нанесенного окружающей среде несанкционированным размещением отходов, в судебном порядке на общую сумму 368,2 тыс. руб.</w:t>
      </w:r>
    </w:p>
    <w:p w14:paraId="133D23DB" w14:textId="7553242F" w:rsidR="00A74863" w:rsidRDefault="00A74863" w:rsidP="00A74863">
      <w:pPr>
        <w:tabs>
          <w:tab w:val="left" w:pos="567"/>
          <w:tab w:val="left" w:pos="709"/>
          <w:tab w:val="left" w:pos="4678"/>
        </w:tabs>
        <w:spacing w:line="281" w:lineRule="auto"/>
        <w:ind w:firstLine="709"/>
        <w:jc w:val="both"/>
        <w:rPr>
          <w:rFonts w:eastAsia="Calibri"/>
          <w:sz w:val="28"/>
          <w:szCs w:val="28"/>
        </w:rPr>
      </w:pPr>
      <w:r w:rsidRPr="00A74863">
        <w:rPr>
          <w:rFonts w:eastAsia="Calibri"/>
          <w:sz w:val="28"/>
          <w:szCs w:val="28"/>
        </w:rPr>
        <w:t>По состоянию на 31.12.2024 вынесены судебные решения о взыскании вреда, нанесенного окружающей среде несанкционированным размещением отходов, на сумму 1206,5 тыс. руб., сформирован</w:t>
      </w:r>
      <w:r w:rsidR="00B9138A">
        <w:rPr>
          <w:rFonts w:eastAsia="Calibri"/>
          <w:sz w:val="28"/>
          <w:szCs w:val="28"/>
        </w:rPr>
        <w:t>а</w:t>
      </w:r>
      <w:r w:rsidRPr="00A74863">
        <w:rPr>
          <w:rFonts w:eastAsia="Calibri"/>
          <w:sz w:val="28"/>
          <w:szCs w:val="28"/>
        </w:rPr>
        <w:t xml:space="preserve"> и направлен</w:t>
      </w:r>
      <w:r w:rsidR="00B9138A">
        <w:rPr>
          <w:rFonts w:eastAsia="Calibri"/>
          <w:sz w:val="28"/>
          <w:szCs w:val="28"/>
        </w:rPr>
        <w:t>а</w:t>
      </w:r>
      <w:r w:rsidRPr="00A74863">
        <w:rPr>
          <w:rFonts w:eastAsia="Calibri"/>
          <w:sz w:val="28"/>
          <w:szCs w:val="28"/>
        </w:rPr>
        <w:t xml:space="preserve"> в адрес правонарушителей 1 претензия о добровольном возмещении вреда, нанесенного окружающей среде несанкционированным размещением отходов, на общую сумму 246,5 тыс. руб.</w:t>
      </w:r>
    </w:p>
    <w:p w14:paraId="7A7B0FF1" w14:textId="2B9556B6" w:rsidR="008C14B0" w:rsidRPr="008C14B0" w:rsidRDefault="008C14B0" w:rsidP="00A74863">
      <w:pPr>
        <w:tabs>
          <w:tab w:val="left" w:pos="567"/>
          <w:tab w:val="left" w:pos="709"/>
          <w:tab w:val="left" w:pos="4678"/>
        </w:tabs>
        <w:spacing w:line="281" w:lineRule="auto"/>
        <w:ind w:firstLine="709"/>
        <w:jc w:val="both"/>
        <w:rPr>
          <w:rFonts w:eastAsia="Calibri"/>
          <w:sz w:val="28"/>
          <w:szCs w:val="28"/>
        </w:rPr>
      </w:pPr>
      <w:r w:rsidRPr="008C14B0">
        <w:rPr>
          <w:rFonts w:eastAsia="Calibri"/>
          <w:sz w:val="28"/>
          <w:szCs w:val="28"/>
        </w:rPr>
        <w:t xml:space="preserve">Налажено взаимодействие с органами прокуратуры по взысканию вреда, причиненного окружающей среде. </w:t>
      </w:r>
    </w:p>
    <w:p w14:paraId="5E1F8A02" w14:textId="77777777" w:rsidR="008C14B0" w:rsidRPr="008C14B0" w:rsidRDefault="008C14B0" w:rsidP="008C14B0">
      <w:pPr>
        <w:tabs>
          <w:tab w:val="left" w:pos="567"/>
          <w:tab w:val="left" w:pos="709"/>
          <w:tab w:val="left" w:pos="4678"/>
        </w:tabs>
        <w:spacing w:line="281" w:lineRule="auto"/>
        <w:ind w:firstLine="709"/>
        <w:jc w:val="both"/>
        <w:rPr>
          <w:rFonts w:eastAsia="Calibri"/>
          <w:sz w:val="28"/>
          <w:szCs w:val="28"/>
        </w:rPr>
      </w:pPr>
      <w:r w:rsidRPr="008C14B0">
        <w:rPr>
          <w:rFonts w:eastAsia="Calibri"/>
          <w:sz w:val="28"/>
          <w:szCs w:val="28"/>
        </w:rPr>
        <w:t xml:space="preserve">В случае выявления признаков административного правонарушения и (или) получения информации об административных правонарушениях, не </w:t>
      </w:r>
      <w:r w:rsidRPr="008C14B0">
        <w:rPr>
          <w:rFonts w:eastAsia="Calibri"/>
          <w:sz w:val="28"/>
          <w:szCs w:val="28"/>
        </w:rPr>
        <w:lastRenderedPageBreak/>
        <w:t>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меры по привлечению виновных лиц к административной ответственности Департаментом не применяются. В этих случаях в отношении контролируемых лиц осуществляются профилактические мероприятия.</w:t>
      </w:r>
    </w:p>
    <w:p w14:paraId="7AFE597F" w14:textId="77777777" w:rsidR="008C14B0" w:rsidRPr="008C14B0" w:rsidRDefault="008C14B0" w:rsidP="008C14B0">
      <w:pPr>
        <w:tabs>
          <w:tab w:val="left" w:pos="567"/>
          <w:tab w:val="left" w:pos="709"/>
          <w:tab w:val="left" w:pos="4678"/>
        </w:tabs>
        <w:spacing w:line="281" w:lineRule="auto"/>
        <w:ind w:firstLine="709"/>
        <w:jc w:val="both"/>
        <w:rPr>
          <w:rFonts w:eastAsia="Calibri"/>
          <w:sz w:val="28"/>
          <w:szCs w:val="28"/>
        </w:rPr>
      </w:pPr>
      <w:r w:rsidRPr="008C14B0">
        <w:rPr>
          <w:rFonts w:eastAsia="Calibri"/>
          <w:sz w:val="28"/>
          <w:szCs w:val="28"/>
        </w:rPr>
        <w:t>В целях предупреждения, устранения причин, факторов и условий, способствующих нарушениям обязательных требований, Департаментом осуществляются следующие мероприятия по профилактике нарушений обязательных требований:</w:t>
      </w:r>
    </w:p>
    <w:p w14:paraId="0ABC5720" w14:textId="71F15620" w:rsidR="008C14B0" w:rsidRPr="00AB2087" w:rsidRDefault="008C14B0" w:rsidP="00AB2087">
      <w:pPr>
        <w:pStyle w:val="aa"/>
        <w:numPr>
          <w:ilvl w:val="0"/>
          <w:numId w:val="16"/>
        </w:numPr>
        <w:tabs>
          <w:tab w:val="left" w:pos="993"/>
          <w:tab w:val="left" w:pos="4678"/>
        </w:tabs>
        <w:spacing w:line="281" w:lineRule="auto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AB2087">
        <w:rPr>
          <w:rFonts w:eastAsia="Calibri"/>
          <w:sz w:val="28"/>
          <w:szCs w:val="28"/>
        </w:rPr>
        <w:t>информирование контролируемых лиц и иных заинтересованных лиц по вопросам соблюдения обязательных требований в области охраны окружающей среды посредством размещения соответствующих сведений на официальном сайте Администрации и Департамента в сети «Интернет» и в иных формах с целью создания условий для доведения обязательных требований до контролируемых лиц, повышение информированности о способах их соблюдения;</w:t>
      </w:r>
      <w:proofErr w:type="gramEnd"/>
    </w:p>
    <w:p w14:paraId="76670F02" w14:textId="6166BFB2" w:rsidR="008C14B0" w:rsidRPr="00AB2087" w:rsidRDefault="008C14B0" w:rsidP="00AB2087">
      <w:pPr>
        <w:pStyle w:val="aa"/>
        <w:numPr>
          <w:ilvl w:val="0"/>
          <w:numId w:val="16"/>
        </w:numPr>
        <w:tabs>
          <w:tab w:val="left" w:pos="993"/>
          <w:tab w:val="left" w:pos="4678"/>
        </w:tabs>
        <w:spacing w:line="281" w:lineRule="auto"/>
        <w:ind w:left="0" w:firstLine="709"/>
        <w:jc w:val="both"/>
        <w:rPr>
          <w:rFonts w:eastAsia="Calibri"/>
          <w:sz w:val="28"/>
          <w:szCs w:val="28"/>
        </w:rPr>
      </w:pPr>
      <w:r w:rsidRPr="00AB2087">
        <w:rPr>
          <w:rFonts w:eastAsia="Calibri"/>
          <w:sz w:val="28"/>
          <w:szCs w:val="28"/>
        </w:rPr>
        <w:t>объявление предостережений о недопустимости нарушения обязательных требований законодательства в области охраны окружающей среды с целью устранения условий, причин и факторов, способных привести к нарушениям обязательных требований и (или) причинению вреда (ущерба) окружающей среде;</w:t>
      </w:r>
    </w:p>
    <w:p w14:paraId="6AB7BC41" w14:textId="2DE35675" w:rsidR="008C14B0" w:rsidRPr="00AB2087" w:rsidRDefault="008C14B0" w:rsidP="00AB2087">
      <w:pPr>
        <w:pStyle w:val="aa"/>
        <w:numPr>
          <w:ilvl w:val="0"/>
          <w:numId w:val="16"/>
        </w:numPr>
        <w:tabs>
          <w:tab w:val="left" w:pos="993"/>
          <w:tab w:val="left" w:pos="4678"/>
        </w:tabs>
        <w:spacing w:line="281" w:lineRule="auto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AB2087">
        <w:rPr>
          <w:rFonts w:eastAsia="Calibri"/>
          <w:sz w:val="28"/>
          <w:szCs w:val="28"/>
        </w:rPr>
        <w:t>проведение профилактических визитов, в ходе которых контролируемое лицо информируется об обязательных требованиях, предъявляемых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контроля, исходя из его отнесения к соответствующей категории риска;</w:t>
      </w:r>
      <w:proofErr w:type="gramEnd"/>
    </w:p>
    <w:p w14:paraId="25BE059F" w14:textId="7CACA42B" w:rsidR="008C14B0" w:rsidRPr="00AB2087" w:rsidRDefault="008C14B0" w:rsidP="00AB2087">
      <w:pPr>
        <w:pStyle w:val="aa"/>
        <w:numPr>
          <w:ilvl w:val="0"/>
          <w:numId w:val="16"/>
        </w:numPr>
        <w:tabs>
          <w:tab w:val="left" w:pos="993"/>
          <w:tab w:val="left" w:pos="4678"/>
        </w:tabs>
        <w:spacing w:line="281" w:lineRule="auto"/>
        <w:ind w:left="0" w:firstLine="709"/>
        <w:jc w:val="both"/>
        <w:rPr>
          <w:rFonts w:eastAsia="Calibri"/>
          <w:sz w:val="28"/>
          <w:szCs w:val="28"/>
        </w:rPr>
      </w:pPr>
      <w:r w:rsidRPr="00AB2087">
        <w:rPr>
          <w:rFonts w:eastAsia="Calibri"/>
          <w:sz w:val="28"/>
          <w:szCs w:val="28"/>
        </w:rPr>
        <w:t>консультирование должностными лицами Департамента по телефону, посредством видеоконференцсвязи, на личном приеме в сроки, определенные руководителем Департамента, либо в ходе проведения профилактического мероприятия, контрольного (надзорного) мероприятия;</w:t>
      </w:r>
    </w:p>
    <w:p w14:paraId="05EA6FD8" w14:textId="06BD7755" w:rsidR="008C14B0" w:rsidRPr="00AB2087" w:rsidRDefault="008C14B0" w:rsidP="00AB2087">
      <w:pPr>
        <w:pStyle w:val="aa"/>
        <w:numPr>
          <w:ilvl w:val="0"/>
          <w:numId w:val="16"/>
        </w:numPr>
        <w:tabs>
          <w:tab w:val="left" w:pos="993"/>
          <w:tab w:val="left" w:pos="4678"/>
        </w:tabs>
        <w:spacing w:line="281" w:lineRule="auto"/>
        <w:ind w:left="0" w:firstLine="709"/>
        <w:jc w:val="both"/>
        <w:rPr>
          <w:rFonts w:eastAsia="Calibri"/>
          <w:sz w:val="28"/>
          <w:szCs w:val="28"/>
        </w:rPr>
      </w:pPr>
      <w:r w:rsidRPr="00AB2087">
        <w:rPr>
          <w:rFonts w:eastAsia="Calibri"/>
          <w:sz w:val="28"/>
          <w:szCs w:val="28"/>
        </w:rPr>
        <w:t>проведение публичных обсуждений правоприменительной практики.</w:t>
      </w:r>
    </w:p>
    <w:p w14:paraId="5CD0CD8C" w14:textId="79F813F8" w:rsidR="009F0C89" w:rsidRPr="009F0C89" w:rsidRDefault="009F0C89" w:rsidP="009F0C89">
      <w:pPr>
        <w:tabs>
          <w:tab w:val="left" w:pos="567"/>
          <w:tab w:val="left" w:pos="709"/>
          <w:tab w:val="left" w:pos="4678"/>
        </w:tabs>
        <w:spacing w:line="281" w:lineRule="auto"/>
        <w:ind w:firstLine="709"/>
        <w:jc w:val="both"/>
        <w:rPr>
          <w:rFonts w:eastAsia="Calibri"/>
          <w:sz w:val="28"/>
          <w:szCs w:val="28"/>
        </w:rPr>
      </w:pPr>
      <w:r w:rsidRPr="009F0C89">
        <w:rPr>
          <w:rFonts w:eastAsia="Calibri"/>
          <w:sz w:val="28"/>
          <w:szCs w:val="28"/>
        </w:rPr>
        <w:t xml:space="preserve">За </w:t>
      </w:r>
      <w:r w:rsidR="003C78E7">
        <w:rPr>
          <w:rFonts w:eastAsia="Calibri"/>
          <w:sz w:val="28"/>
          <w:szCs w:val="28"/>
        </w:rPr>
        <w:t>2024 год выдано 783 предостережений</w:t>
      </w:r>
      <w:r w:rsidRPr="009F0C89">
        <w:rPr>
          <w:rFonts w:eastAsia="Calibri"/>
          <w:sz w:val="28"/>
          <w:szCs w:val="28"/>
        </w:rPr>
        <w:t xml:space="preserve"> о недопустимости нарушений обязательных требований законодательства в области охраны окружающей среды, в том числе по следующим направлениям:</w:t>
      </w:r>
    </w:p>
    <w:p w14:paraId="516A4B60" w14:textId="53ABB5FF" w:rsidR="009F0C89" w:rsidRPr="00AB2087" w:rsidRDefault="009F0C89" w:rsidP="00AB2087">
      <w:pPr>
        <w:pStyle w:val="aa"/>
        <w:numPr>
          <w:ilvl w:val="0"/>
          <w:numId w:val="14"/>
        </w:numPr>
        <w:tabs>
          <w:tab w:val="left" w:pos="993"/>
          <w:tab w:val="left" w:pos="4678"/>
        </w:tabs>
        <w:spacing w:line="281" w:lineRule="auto"/>
        <w:ind w:left="0" w:firstLine="709"/>
        <w:jc w:val="both"/>
        <w:rPr>
          <w:rFonts w:eastAsia="Calibri"/>
          <w:sz w:val="28"/>
          <w:szCs w:val="28"/>
        </w:rPr>
      </w:pPr>
      <w:r w:rsidRPr="00AB2087">
        <w:rPr>
          <w:rFonts w:eastAsia="Calibri"/>
          <w:sz w:val="28"/>
          <w:szCs w:val="28"/>
        </w:rPr>
        <w:lastRenderedPageBreak/>
        <w:t xml:space="preserve">при недостаточном регулировании (снижении) выбросов вредных (загрязняющих) веществ в атмосферный воздух в периоды неблагоприятных метеорологических условий на территории Самарской области по объектам </w:t>
      </w:r>
      <w:r w:rsidR="00B9138A" w:rsidRPr="00AB2087">
        <w:rPr>
          <w:rFonts w:eastAsia="Calibri"/>
          <w:sz w:val="28"/>
          <w:szCs w:val="28"/>
        </w:rPr>
        <w:t xml:space="preserve">НВОС </w:t>
      </w:r>
      <w:r w:rsidRPr="00AB2087">
        <w:rPr>
          <w:rFonts w:eastAsia="Calibri"/>
          <w:sz w:val="28"/>
          <w:szCs w:val="28"/>
        </w:rPr>
        <w:t>II-III категории;</w:t>
      </w:r>
    </w:p>
    <w:p w14:paraId="75DA81B5" w14:textId="13B758E6" w:rsidR="009F0C89" w:rsidRPr="00AB2087" w:rsidRDefault="009F0C89" w:rsidP="00AB2087">
      <w:pPr>
        <w:pStyle w:val="aa"/>
        <w:numPr>
          <w:ilvl w:val="0"/>
          <w:numId w:val="14"/>
        </w:numPr>
        <w:tabs>
          <w:tab w:val="left" w:pos="993"/>
          <w:tab w:val="left" w:pos="4678"/>
        </w:tabs>
        <w:spacing w:line="281" w:lineRule="auto"/>
        <w:ind w:left="0" w:firstLine="709"/>
        <w:jc w:val="both"/>
        <w:rPr>
          <w:rFonts w:eastAsia="Calibri"/>
          <w:sz w:val="28"/>
          <w:szCs w:val="28"/>
        </w:rPr>
      </w:pPr>
      <w:r w:rsidRPr="00AB2087">
        <w:rPr>
          <w:rFonts w:eastAsia="Calibri"/>
          <w:sz w:val="28"/>
          <w:szCs w:val="28"/>
        </w:rPr>
        <w:t xml:space="preserve">при наличии признаков нарушений обязательных требований обращении с твердыми коммунальными отходами; </w:t>
      </w:r>
    </w:p>
    <w:p w14:paraId="5AAEE2CE" w14:textId="7C1CA8F4" w:rsidR="009F0C89" w:rsidRPr="00AB2087" w:rsidRDefault="009F0C89" w:rsidP="00AB2087">
      <w:pPr>
        <w:pStyle w:val="aa"/>
        <w:numPr>
          <w:ilvl w:val="0"/>
          <w:numId w:val="14"/>
        </w:numPr>
        <w:tabs>
          <w:tab w:val="left" w:pos="993"/>
          <w:tab w:val="left" w:pos="4678"/>
        </w:tabs>
        <w:spacing w:line="281" w:lineRule="auto"/>
        <w:ind w:left="0" w:firstLine="709"/>
        <w:jc w:val="both"/>
        <w:rPr>
          <w:rFonts w:eastAsia="Calibri"/>
          <w:sz w:val="28"/>
          <w:szCs w:val="28"/>
        </w:rPr>
      </w:pPr>
      <w:r w:rsidRPr="00AB2087">
        <w:rPr>
          <w:rFonts w:eastAsia="Calibri"/>
          <w:sz w:val="28"/>
          <w:szCs w:val="28"/>
        </w:rPr>
        <w:t>при наличии признаков нарушений обязательных требований при обращении с отходами производства и потребления, в том числе содержащими отходы строительства и ремонта;</w:t>
      </w:r>
    </w:p>
    <w:p w14:paraId="023FE1D1" w14:textId="475907C5" w:rsidR="009F0C89" w:rsidRPr="00AB2087" w:rsidRDefault="009F0C89" w:rsidP="00AB2087">
      <w:pPr>
        <w:pStyle w:val="aa"/>
        <w:numPr>
          <w:ilvl w:val="0"/>
          <w:numId w:val="14"/>
        </w:numPr>
        <w:tabs>
          <w:tab w:val="left" w:pos="993"/>
          <w:tab w:val="left" w:pos="4678"/>
        </w:tabs>
        <w:spacing w:line="281" w:lineRule="auto"/>
        <w:ind w:left="0" w:firstLine="709"/>
        <w:jc w:val="both"/>
        <w:rPr>
          <w:rFonts w:eastAsia="Calibri"/>
          <w:sz w:val="28"/>
          <w:szCs w:val="28"/>
        </w:rPr>
      </w:pPr>
      <w:r w:rsidRPr="00AB2087">
        <w:rPr>
          <w:rFonts w:eastAsia="Calibri"/>
          <w:sz w:val="28"/>
          <w:szCs w:val="28"/>
        </w:rPr>
        <w:t>при неосуществлении производственного экологического контроля и пр.</w:t>
      </w:r>
    </w:p>
    <w:p w14:paraId="67C6AE65" w14:textId="636BAF7A" w:rsidR="009F0C89" w:rsidRPr="009F0C89" w:rsidRDefault="009F0C89" w:rsidP="009F0C89">
      <w:pPr>
        <w:tabs>
          <w:tab w:val="left" w:pos="567"/>
          <w:tab w:val="left" w:pos="709"/>
          <w:tab w:val="left" w:pos="4678"/>
        </w:tabs>
        <w:spacing w:line="281" w:lineRule="auto"/>
        <w:ind w:firstLine="709"/>
        <w:jc w:val="both"/>
        <w:rPr>
          <w:rFonts w:eastAsia="Calibri"/>
          <w:sz w:val="28"/>
          <w:szCs w:val="28"/>
        </w:rPr>
      </w:pPr>
      <w:r w:rsidRPr="009F0C89">
        <w:rPr>
          <w:rFonts w:eastAsia="Calibri"/>
          <w:sz w:val="28"/>
          <w:szCs w:val="28"/>
        </w:rPr>
        <w:t>На 2024 год было запланировано проведение 104 профилактических визит</w:t>
      </w:r>
      <w:r w:rsidR="00B9138A">
        <w:rPr>
          <w:rFonts w:eastAsia="Calibri"/>
          <w:sz w:val="28"/>
          <w:szCs w:val="28"/>
        </w:rPr>
        <w:t>а</w:t>
      </w:r>
      <w:r w:rsidRPr="009F0C89">
        <w:rPr>
          <w:rFonts w:eastAsia="Calibri"/>
          <w:sz w:val="28"/>
          <w:szCs w:val="28"/>
        </w:rPr>
        <w:t>, 2 юридических</w:t>
      </w:r>
      <w:r w:rsidR="009B2F1B">
        <w:rPr>
          <w:rFonts w:eastAsia="Calibri"/>
          <w:sz w:val="28"/>
          <w:szCs w:val="28"/>
        </w:rPr>
        <w:t xml:space="preserve"> лица воспользовались правом</w:t>
      </w:r>
      <w:r w:rsidRPr="009F0C89">
        <w:rPr>
          <w:rFonts w:eastAsia="Calibri"/>
          <w:sz w:val="28"/>
          <w:szCs w:val="28"/>
        </w:rPr>
        <w:t xml:space="preserve"> отказаться от проведения профилактического визита, 3 юридических лица отсутствовали по месту осуществле</w:t>
      </w:r>
      <w:r w:rsidR="00AB2087">
        <w:rPr>
          <w:rFonts w:eastAsia="Calibri"/>
          <w:sz w:val="28"/>
          <w:szCs w:val="28"/>
        </w:rPr>
        <w:t>ния хозяйственной деятельности,</w:t>
      </w:r>
      <w:r w:rsidR="009B2F1B">
        <w:rPr>
          <w:rFonts w:eastAsia="Calibri"/>
          <w:sz w:val="28"/>
          <w:szCs w:val="28"/>
        </w:rPr>
        <w:t xml:space="preserve"> </w:t>
      </w:r>
      <w:r w:rsidRPr="009F0C89">
        <w:rPr>
          <w:rFonts w:eastAsia="Calibri"/>
          <w:sz w:val="28"/>
          <w:szCs w:val="28"/>
        </w:rPr>
        <w:t>1 организация исключена из реестра объектов НВОС.</w:t>
      </w:r>
    </w:p>
    <w:p w14:paraId="4C1D3D9F" w14:textId="25DFB29A" w:rsidR="009F0C89" w:rsidRPr="009F0C89" w:rsidRDefault="009F0C89" w:rsidP="009F0C89">
      <w:pPr>
        <w:tabs>
          <w:tab w:val="left" w:pos="567"/>
          <w:tab w:val="left" w:pos="709"/>
          <w:tab w:val="left" w:pos="4678"/>
        </w:tabs>
        <w:spacing w:line="281" w:lineRule="auto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9F0C89">
        <w:rPr>
          <w:rFonts w:eastAsia="Calibri"/>
          <w:sz w:val="28"/>
          <w:szCs w:val="28"/>
        </w:rPr>
        <w:t>В ходе профилактических визитов контролируемые лица проинформированы об обязательных требованиях, предъявляемых к его деятельности либо к принадлежащим ему объектам контроля, их соответствии критериям риска; основаниях и о рекомендуемых способах снижения категории риска; о видах, содержании и об интенсивности контрольных (надзорных) мероприятий, проводимых в отношении объекта контроля, исходя из его отнесения к соответствующей категории риска.</w:t>
      </w:r>
      <w:proofErr w:type="gramEnd"/>
    </w:p>
    <w:p w14:paraId="18D1E0F2" w14:textId="726A29C0" w:rsidR="009F0C89" w:rsidRPr="009F0C89" w:rsidRDefault="009F0C89" w:rsidP="009F0C89">
      <w:pPr>
        <w:tabs>
          <w:tab w:val="left" w:pos="567"/>
          <w:tab w:val="left" w:pos="709"/>
          <w:tab w:val="left" w:pos="4678"/>
        </w:tabs>
        <w:spacing w:line="281" w:lineRule="auto"/>
        <w:ind w:firstLine="709"/>
        <w:jc w:val="both"/>
        <w:rPr>
          <w:rFonts w:eastAsia="Calibri"/>
          <w:sz w:val="28"/>
          <w:szCs w:val="28"/>
        </w:rPr>
      </w:pPr>
      <w:r w:rsidRPr="009F0C89">
        <w:rPr>
          <w:rFonts w:eastAsia="Calibri"/>
          <w:sz w:val="28"/>
          <w:szCs w:val="28"/>
        </w:rPr>
        <w:t xml:space="preserve">Сведения обо всех проведенных </w:t>
      </w:r>
      <w:r>
        <w:rPr>
          <w:rFonts w:eastAsia="Calibri"/>
          <w:sz w:val="28"/>
          <w:szCs w:val="28"/>
        </w:rPr>
        <w:t>ПМ</w:t>
      </w:r>
      <w:r w:rsidRPr="009F0C89">
        <w:rPr>
          <w:rFonts w:eastAsia="Calibri"/>
          <w:sz w:val="28"/>
          <w:szCs w:val="28"/>
        </w:rPr>
        <w:t xml:space="preserve"> в полном объеме внесены в </w:t>
      </w:r>
      <w:r w:rsidR="003C78E7">
        <w:rPr>
          <w:rFonts w:eastAsia="Calibri"/>
          <w:sz w:val="28"/>
          <w:szCs w:val="28"/>
        </w:rPr>
        <w:t>ЕРКНМ</w:t>
      </w:r>
      <w:r w:rsidRPr="009F0C89">
        <w:rPr>
          <w:rFonts w:eastAsia="Calibri"/>
          <w:sz w:val="28"/>
          <w:szCs w:val="28"/>
        </w:rPr>
        <w:t>, оператором которой является Генеральная прокуратура Российской Федерации.</w:t>
      </w:r>
    </w:p>
    <w:p w14:paraId="4EE0D2B3" w14:textId="77777777" w:rsidR="009F0C89" w:rsidRDefault="009F0C89" w:rsidP="009F0C89">
      <w:pPr>
        <w:tabs>
          <w:tab w:val="left" w:pos="567"/>
          <w:tab w:val="left" w:pos="709"/>
          <w:tab w:val="left" w:pos="4678"/>
        </w:tabs>
        <w:spacing w:line="281" w:lineRule="auto"/>
        <w:ind w:firstLine="709"/>
        <w:jc w:val="both"/>
        <w:rPr>
          <w:rFonts w:eastAsia="Calibri"/>
          <w:sz w:val="28"/>
          <w:szCs w:val="28"/>
        </w:rPr>
      </w:pPr>
      <w:r w:rsidRPr="009F0C89">
        <w:rPr>
          <w:rFonts w:eastAsia="Calibri"/>
          <w:sz w:val="28"/>
          <w:szCs w:val="28"/>
        </w:rPr>
        <w:t>Сотрудниками Департамента с целью устранения некорректной работы систем в службу техподдержки единой информационной системы ЕРКНМ и ЕРВК было направлено 16 обращений, которые способствовали улучшению работы данной системы.</w:t>
      </w:r>
    </w:p>
    <w:p w14:paraId="491E3912" w14:textId="21FFF898" w:rsidR="008C14B0" w:rsidRPr="008C14B0" w:rsidRDefault="008C14B0" w:rsidP="009F0C89">
      <w:pPr>
        <w:tabs>
          <w:tab w:val="left" w:pos="567"/>
          <w:tab w:val="left" w:pos="709"/>
          <w:tab w:val="left" w:pos="4678"/>
        </w:tabs>
        <w:spacing w:line="281" w:lineRule="auto"/>
        <w:ind w:firstLine="709"/>
        <w:jc w:val="both"/>
        <w:rPr>
          <w:rFonts w:eastAsia="Calibri"/>
          <w:sz w:val="28"/>
          <w:szCs w:val="28"/>
        </w:rPr>
      </w:pPr>
      <w:r w:rsidRPr="008C14B0">
        <w:rPr>
          <w:rFonts w:eastAsia="Calibri"/>
          <w:sz w:val="28"/>
          <w:szCs w:val="28"/>
        </w:rPr>
        <w:t>К проблемам, на решение которых направлена профилактическая работа в рамках переданных государственных полномочий на территории городского округа Самара, также относятся случаи:</w:t>
      </w:r>
    </w:p>
    <w:p w14:paraId="2780335E" w14:textId="41D4DFD4" w:rsidR="008C14B0" w:rsidRPr="00AB2087" w:rsidRDefault="00CF330D" w:rsidP="00AB2087">
      <w:pPr>
        <w:pStyle w:val="aa"/>
        <w:numPr>
          <w:ilvl w:val="0"/>
          <w:numId w:val="15"/>
        </w:numPr>
        <w:tabs>
          <w:tab w:val="left" w:pos="993"/>
          <w:tab w:val="left" w:pos="4678"/>
        </w:tabs>
        <w:spacing w:line="281" w:lineRule="auto"/>
        <w:ind w:left="0" w:firstLine="709"/>
        <w:jc w:val="both"/>
        <w:rPr>
          <w:rFonts w:eastAsia="Calibri"/>
          <w:sz w:val="28"/>
          <w:szCs w:val="28"/>
        </w:rPr>
      </w:pPr>
      <w:proofErr w:type="gramStart"/>
      <w:r w:rsidRPr="00AB2087">
        <w:rPr>
          <w:rFonts w:eastAsia="Calibri"/>
          <w:sz w:val="28"/>
          <w:szCs w:val="28"/>
        </w:rPr>
        <w:t>не</w:t>
      </w:r>
      <w:r w:rsidR="009F0C89" w:rsidRPr="00AB2087">
        <w:rPr>
          <w:rFonts w:eastAsia="Calibri"/>
          <w:sz w:val="28"/>
          <w:szCs w:val="28"/>
        </w:rPr>
        <w:t xml:space="preserve"> </w:t>
      </w:r>
      <w:r w:rsidR="008C14B0" w:rsidRPr="00AB2087">
        <w:rPr>
          <w:rFonts w:eastAsia="Calibri"/>
          <w:sz w:val="28"/>
          <w:szCs w:val="28"/>
        </w:rPr>
        <w:t>проведение мероприятий по уменьшению выбросов загрязняющих веществ в атмосферный воздух в пер</w:t>
      </w:r>
      <w:r w:rsidRPr="00AB2087">
        <w:rPr>
          <w:rFonts w:eastAsia="Calibri"/>
          <w:sz w:val="28"/>
          <w:szCs w:val="28"/>
        </w:rPr>
        <w:t>иод НМУ</w:t>
      </w:r>
      <w:r w:rsidR="008C14B0" w:rsidRPr="00AB2087">
        <w:rPr>
          <w:rFonts w:eastAsia="Calibri"/>
          <w:sz w:val="28"/>
          <w:szCs w:val="28"/>
        </w:rPr>
        <w:t xml:space="preserve"> либо отсутствие мероприятий по уменьшению выбросов загрязняющих веществ в атмосферный воздух, согласованных с органами исполнительной власти субъектов Российской Федерации, уполномоченными на осуществление </w:t>
      </w:r>
      <w:r w:rsidR="008C14B0" w:rsidRPr="00AB2087">
        <w:rPr>
          <w:rFonts w:eastAsia="Calibri"/>
          <w:sz w:val="28"/>
          <w:szCs w:val="28"/>
        </w:rPr>
        <w:lastRenderedPageBreak/>
        <w:t>регионального государственного экологического контроля (надзора) при осуществлении хозяйственной деятельности на объектах НВОС II - III категории;</w:t>
      </w:r>
      <w:proofErr w:type="gramEnd"/>
    </w:p>
    <w:p w14:paraId="28BC257B" w14:textId="536F224C" w:rsidR="008C14B0" w:rsidRPr="00AB2087" w:rsidRDefault="008C14B0" w:rsidP="00AB2087">
      <w:pPr>
        <w:pStyle w:val="aa"/>
        <w:numPr>
          <w:ilvl w:val="0"/>
          <w:numId w:val="15"/>
        </w:numPr>
        <w:tabs>
          <w:tab w:val="left" w:pos="993"/>
          <w:tab w:val="left" w:pos="4678"/>
        </w:tabs>
        <w:spacing w:line="281" w:lineRule="auto"/>
        <w:ind w:left="0" w:firstLine="709"/>
        <w:jc w:val="both"/>
        <w:rPr>
          <w:rFonts w:eastAsia="Calibri"/>
          <w:sz w:val="28"/>
          <w:szCs w:val="28"/>
        </w:rPr>
      </w:pPr>
      <w:r w:rsidRPr="00AB2087">
        <w:rPr>
          <w:rFonts w:eastAsia="Calibri"/>
          <w:sz w:val="28"/>
          <w:szCs w:val="28"/>
        </w:rPr>
        <w:t>неосуществление производственного экологического контроля на объектах НВОС II - III категории, включая отсутствие программы производственного экологического контроля (ПЭК);</w:t>
      </w:r>
    </w:p>
    <w:p w14:paraId="54F6B4BA" w14:textId="7C6679A1" w:rsidR="008C14B0" w:rsidRPr="00AB2087" w:rsidRDefault="008C14B0" w:rsidP="00AB2087">
      <w:pPr>
        <w:pStyle w:val="aa"/>
        <w:numPr>
          <w:ilvl w:val="0"/>
          <w:numId w:val="15"/>
        </w:numPr>
        <w:tabs>
          <w:tab w:val="left" w:pos="993"/>
          <w:tab w:val="left" w:pos="4678"/>
        </w:tabs>
        <w:spacing w:line="281" w:lineRule="auto"/>
        <w:ind w:left="0" w:firstLine="709"/>
        <w:jc w:val="both"/>
        <w:rPr>
          <w:rFonts w:eastAsia="Calibri"/>
          <w:sz w:val="28"/>
          <w:szCs w:val="28"/>
        </w:rPr>
      </w:pPr>
      <w:r w:rsidRPr="00AB2087">
        <w:rPr>
          <w:rFonts w:eastAsia="Calibri"/>
          <w:sz w:val="28"/>
          <w:szCs w:val="28"/>
        </w:rPr>
        <w:t>непредставление (представление недостоверной или не в установленные сроки) данных, полученных при осуществлении производственного экологического контроля в представленном отчете об организации и о результатах осуществления производственного экологического контроля (отчет ПЭК);</w:t>
      </w:r>
    </w:p>
    <w:p w14:paraId="178023A2" w14:textId="15C37253" w:rsidR="008C14B0" w:rsidRPr="00AB2087" w:rsidRDefault="008C14B0" w:rsidP="00AB2087">
      <w:pPr>
        <w:pStyle w:val="aa"/>
        <w:numPr>
          <w:ilvl w:val="0"/>
          <w:numId w:val="15"/>
        </w:numPr>
        <w:tabs>
          <w:tab w:val="left" w:pos="993"/>
          <w:tab w:val="left" w:pos="4678"/>
        </w:tabs>
        <w:spacing w:line="281" w:lineRule="auto"/>
        <w:ind w:left="0" w:firstLine="709"/>
        <w:jc w:val="both"/>
        <w:rPr>
          <w:rFonts w:eastAsia="Calibri"/>
          <w:sz w:val="28"/>
          <w:szCs w:val="28"/>
        </w:rPr>
      </w:pPr>
      <w:r w:rsidRPr="00AB2087">
        <w:rPr>
          <w:rFonts w:eastAsia="Calibri"/>
          <w:sz w:val="28"/>
          <w:szCs w:val="28"/>
        </w:rPr>
        <w:t>несанкционированный сброс (слив) отходов в поверхностные и подземные водные объекты, непосредственно на почву и (или) за пределами территории, специально отведённой и оборудованной для этих целей;</w:t>
      </w:r>
    </w:p>
    <w:p w14:paraId="6223BACE" w14:textId="2172BB7F" w:rsidR="009F0C89" w:rsidRPr="00AB2087" w:rsidRDefault="009F0C89" w:rsidP="00AB2087">
      <w:pPr>
        <w:pStyle w:val="aa"/>
        <w:numPr>
          <w:ilvl w:val="0"/>
          <w:numId w:val="15"/>
        </w:numPr>
        <w:tabs>
          <w:tab w:val="left" w:pos="993"/>
          <w:tab w:val="left" w:pos="4678"/>
        </w:tabs>
        <w:spacing w:line="281" w:lineRule="auto"/>
        <w:ind w:left="0" w:firstLine="709"/>
        <w:jc w:val="both"/>
        <w:rPr>
          <w:rFonts w:eastAsia="Calibri"/>
          <w:sz w:val="28"/>
          <w:szCs w:val="28"/>
        </w:rPr>
      </w:pPr>
      <w:r w:rsidRPr="00AB2087">
        <w:rPr>
          <w:rFonts w:eastAsia="Calibri"/>
          <w:sz w:val="28"/>
          <w:szCs w:val="28"/>
        </w:rPr>
        <w:t>необеспечение свободного доступа граждан к водному объекту общего пользования и его береговой полосе, в частности к озерам;</w:t>
      </w:r>
    </w:p>
    <w:p w14:paraId="29E3AC16" w14:textId="2B3470CF" w:rsidR="008C14B0" w:rsidRPr="00AB2087" w:rsidRDefault="008C14B0" w:rsidP="00AB2087">
      <w:pPr>
        <w:pStyle w:val="aa"/>
        <w:numPr>
          <w:ilvl w:val="0"/>
          <w:numId w:val="15"/>
        </w:numPr>
        <w:tabs>
          <w:tab w:val="left" w:pos="993"/>
          <w:tab w:val="left" w:pos="4678"/>
        </w:tabs>
        <w:spacing w:line="281" w:lineRule="auto"/>
        <w:ind w:left="0" w:firstLine="709"/>
        <w:jc w:val="both"/>
        <w:rPr>
          <w:rFonts w:eastAsia="Calibri"/>
          <w:sz w:val="28"/>
          <w:szCs w:val="28"/>
        </w:rPr>
      </w:pPr>
      <w:r w:rsidRPr="00AB2087">
        <w:rPr>
          <w:rFonts w:eastAsia="Calibri"/>
          <w:sz w:val="28"/>
          <w:szCs w:val="28"/>
        </w:rPr>
        <w:t xml:space="preserve">отсутствие договора </w:t>
      </w:r>
      <w:proofErr w:type="gramStart"/>
      <w:r w:rsidRPr="00AB2087">
        <w:rPr>
          <w:rFonts w:eastAsia="Calibri"/>
          <w:sz w:val="28"/>
          <w:szCs w:val="28"/>
        </w:rPr>
        <w:t>на оказание услуг по обращению с твердыми коммунальными отходами с региональным оператором Самарской области по обращению</w:t>
      </w:r>
      <w:proofErr w:type="gramEnd"/>
      <w:r w:rsidRPr="00AB2087">
        <w:rPr>
          <w:rFonts w:eastAsia="Calibri"/>
          <w:sz w:val="28"/>
          <w:szCs w:val="28"/>
        </w:rPr>
        <w:t xml:space="preserve"> с твердыми коммунальными отходами, приводящее к захламлению территории городского округа Самара;</w:t>
      </w:r>
    </w:p>
    <w:p w14:paraId="1E4D7E3E" w14:textId="2B42BA5D" w:rsidR="008C14B0" w:rsidRPr="00AB2087" w:rsidRDefault="008C14B0" w:rsidP="00AB2087">
      <w:pPr>
        <w:pStyle w:val="aa"/>
        <w:numPr>
          <w:ilvl w:val="0"/>
          <w:numId w:val="15"/>
        </w:numPr>
        <w:tabs>
          <w:tab w:val="left" w:pos="993"/>
          <w:tab w:val="left" w:pos="4678"/>
        </w:tabs>
        <w:spacing w:line="281" w:lineRule="auto"/>
        <w:ind w:left="0" w:firstLine="709"/>
        <w:jc w:val="both"/>
        <w:rPr>
          <w:rFonts w:eastAsia="Calibri"/>
          <w:sz w:val="28"/>
          <w:szCs w:val="28"/>
        </w:rPr>
      </w:pPr>
      <w:r w:rsidRPr="00AB2087">
        <w:rPr>
          <w:rFonts w:eastAsia="Calibri"/>
          <w:sz w:val="28"/>
          <w:szCs w:val="28"/>
        </w:rPr>
        <w:t>факты складирования отходов на территориях, находящихся в частной собственности;</w:t>
      </w:r>
    </w:p>
    <w:p w14:paraId="1DF0D77C" w14:textId="6DCAE209" w:rsidR="008C14B0" w:rsidRPr="00AB2087" w:rsidRDefault="008C14B0" w:rsidP="00AB2087">
      <w:pPr>
        <w:pStyle w:val="aa"/>
        <w:numPr>
          <w:ilvl w:val="0"/>
          <w:numId w:val="15"/>
        </w:numPr>
        <w:tabs>
          <w:tab w:val="left" w:pos="993"/>
          <w:tab w:val="left" w:pos="4678"/>
        </w:tabs>
        <w:spacing w:line="281" w:lineRule="auto"/>
        <w:ind w:left="0" w:firstLine="709"/>
        <w:jc w:val="both"/>
        <w:rPr>
          <w:rFonts w:eastAsia="Calibri"/>
          <w:sz w:val="28"/>
          <w:szCs w:val="28"/>
        </w:rPr>
      </w:pPr>
      <w:r w:rsidRPr="00AB2087">
        <w:rPr>
          <w:rFonts w:eastAsia="Calibri"/>
          <w:sz w:val="28"/>
          <w:szCs w:val="28"/>
        </w:rPr>
        <w:t>отсутствие документов, подтверждающих отнесение отходов, образующихся в результате деятельности организации, к конкретному классу опасности в порядке, установленном федеральным органом исполнительной власти, отсутствие паспорта опасного отхода;</w:t>
      </w:r>
    </w:p>
    <w:p w14:paraId="3B87640C" w14:textId="2BB67A72" w:rsidR="008C14B0" w:rsidRPr="00AB2087" w:rsidRDefault="008C14B0" w:rsidP="00AB2087">
      <w:pPr>
        <w:pStyle w:val="aa"/>
        <w:numPr>
          <w:ilvl w:val="0"/>
          <w:numId w:val="15"/>
        </w:numPr>
        <w:tabs>
          <w:tab w:val="left" w:pos="993"/>
          <w:tab w:val="left" w:pos="4678"/>
        </w:tabs>
        <w:spacing w:line="281" w:lineRule="auto"/>
        <w:ind w:left="0" w:firstLine="709"/>
        <w:jc w:val="both"/>
        <w:rPr>
          <w:rFonts w:eastAsia="Calibri"/>
          <w:sz w:val="28"/>
          <w:szCs w:val="28"/>
        </w:rPr>
      </w:pPr>
      <w:r w:rsidRPr="00AB2087">
        <w:rPr>
          <w:rFonts w:eastAsia="Calibri"/>
          <w:sz w:val="28"/>
          <w:szCs w:val="28"/>
        </w:rPr>
        <w:t>отсутствие учета движения отходов;</w:t>
      </w:r>
    </w:p>
    <w:p w14:paraId="5415FC72" w14:textId="76860F42" w:rsidR="008C14B0" w:rsidRPr="00AB2087" w:rsidRDefault="008C14B0" w:rsidP="00AB2087">
      <w:pPr>
        <w:pStyle w:val="aa"/>
        <w:numPr>
          <w:ilvl w:val="0"/>
          <w:numId w:val="15"/>
        </w:numPr>
        <w:tabs>
          <w:tab w:val="left" w:pos="993"/>
          <w:tab w:val="left" w:pos="4678"/>
        </w:tabs>
        <w:spacing w:line="281" w:lineRule="auto"/>
        <w:ind w:left="0" w:firstLine="709"/>
        <w:jc w:val="both"/>
        <w:rPr>
          <w:rFonts w:eastAsia="Calibri"/>
          <w:sz w:val="28"/>
          <w:szCs w:val="28"/>
        </w:rPr>
      </w:pPr>
      <w:r w:rsidRPr="00AB2087">
        <w:rPr>
          <w:rFonts w:eastAsia="Calibri"/>
          <w:sz w:val="28"/>
          <w:szCs w:val="28"/>
        </w:rPr>
        <w:t xml:space="preserve">непредставление (представление недостоверной или не в установленные сроки) годовой формы отчета федерального статистического наблюдения № 2-ТП (отходы) и 2-ТП (воздух) в территориальный орган </w:t>
      </w:r>
      <w:proofErr w:type="spellStart"/>
      <w:r w:rsidRPr="00AB2087">
        <w:rPr>
          <w:rFonts w:eastAsia="Calibri"/>
          <w:sz w:val="28"/>
          <w:szCs w:val="28"/>
        </w:rPr>
        <w:t>Росприроднадзора</w:t>
      </w:r>
      <w:proofErr w:type="spellEnd"/>
      <w:r w:rsidRPr="00AB2087">
        <w:rPr>
          <w:rFonts w:eastAsia="Calibri"/>
          <w:sz w:val="28"/>
          <w:szCs w:val="28"/>
        </w:rPr>
        <w:t xml:space="preserve"> РФ, предусмотренных ст. 19 Федерального закона от 24.06.1998 № 89-ФЗ «Об отходах производства и потребления» и ст. 21 Федерального закона от 04.05.1999 № 96-ФЗ «Об охране атмосферного воздуха»;</w:t>
      </w:r>
    </w:p>
    <w:p w14:paraId="6A828451" w14:textId="0E75155C" w:rsidR="008C14B0" w:rsidRPr="00AB2087" w:rsidRDefault="008C14B0" w:rsidP="00AB2087">
      <w:pPr>
        <w:pStyle w:val="aa"/>
        <w:numPr>
          <w:ilvl w:val="0"/>
          <w:numId w:val="15"/>
        </w:numPr>
        <w:tabs>
          <w:tab w:val="left" w:pos="993"/>
          <w:tab w:val="left" w:pos="4678"/>
        </w:tabs>
        <w:spacing w:line="281" w:lineRule="auto"/>
        <w:ind w:left="0" w:firstLine="709"/>
        <w:jc w:val="both"/>
        <w:rPr>
          <w:rFonts w:eastAsia="Calibri"/>
          <w:sz w:val="28"/>
          <w:szCs w:val="28"/>
        </w:rPr>
      </w:pPr>
      <w:r w:rsidRPr="00AB2087">
        <w:rPr>
          <w:rFonts w:eastAsia="Calibri"/>
          <w:sz w:val="28"/>
          <w:szCs w:val="28"/>
        </w:rPr>
        <w:t xml:space="preserve">непредставление декларации о воздействии на окружающую среду юридическими лицами и индивидуальными предпринимателями, </w:t>
      </w:r>
      <w:r w:rsidRPr="00AB2087">
        <w:rPr>
          <w:rFonts w:eastAsia="Calibri"/>
          <w:sz w:val="28"/>
          <w:szCs w:val="28"/>
        </w:rPr>
        <w:lastRenderedPageBreak/>
        <w:t>осуществляющими хозяйственную и (или) иную деятельность на объектах II категории НВОС;</w:t>
      </w:r>
    </w:p>
    <w:p w14:paraId="079D675F" w14:textId="5842EB1D" w:rsidR="006A3B00" w:rsidRPr="00AB2087" w:rsidRDefault="008C14B0" w:rsidP="00AB2087">
      <w:pPr>
        <w:pStyle w:val="aa"/>
        <w:widowControl w:val="0"/>
        <w:numPr>
          <w:ilvl w:val="0"/>
          <w:numId w:val="15"/>
        </w:numPr>
        <w:tabs>
          <w:tab w:val="left" w:pos="993"/>
          <w:tab w:val="left" w:pos="4678"/>
        </w:tabs>
        <w:spacing w:line="281" w:lineRule="auto"/>
        <w:ind w:left="0" w:firstLine="709"/>
        <w:jc w:val="both"/>
        <w:rPr>
          <w:sz w:val="28"/>
          <w:szCs w:val="28"/>
        </w:rPr>
      </w:pPr>
      <w:r w:rsidRPr="00AB2087">
        <w:rPr>
          <w:rFonts w:eastAsia="Calibri"/>
          <w:sz w:val="28"/>
          <w:szCs w:val="28"/>
        </w:rPr>
        <w:t>движение, стоянка, мойка транспортных средств (кроме специальных транспортных средств) в границах водоохранных зон водных объектов и др</w:t>
      </w:r>
      <w:r w:rsidR="006A3B00" w:rsidRPr="00AB2087">
        <w:rPr>
          <w:sz w:val="28"/>
          <w:szCs w:val="28"/>
        </w:rPr>
        <w:t>.</w:t>
      </w:r>
    </w:p>
    <w:p w14:paraId="0FC25565" w14:textId="63189944" w:rsidR="009F0C89" w:rsidRPr="002873DA" w:rsidRDefault="008641F6" w:rsidP="008C14B0">
      <w:pPr>
        <w:widowControl w:val="0"/>
        <w:tabs>
          <w:tab w:val="left" w:pos="567"/>
          <w:tab w:val="left" w:pos="709"/>
          <w:tab w:val="left" w:pos="4678"/>
        </w:tabs>
        <w:spacing w:line="281" w:lineRule="auto"/>
        <w:ind w:firstLine="709"/>
        <w:jc w:val="both"/>
        <w:rPr>
          <w:sz w:val="28"/>
          <w:szCs w:val="28"/>
        </w:rPr>
      </w:pPr>
      <w:r w:rsidRPr="008641F6">
        <w:rPr>
          <w:sz w:val="28"/>
          <w:szCs w:val="28"/>
        </w:rPr>
        <w:t>Работа по надзору за соблюдением природоохранного законодательства, обеспечение организации мероприятий по охране окружающей среды и экологической безопасности будет продолжена с учетом определения перспективных направлений и первоочередных задач, решение которых необходимо для поддержания благоприятной экологической обстановки на территории городского округа Самара.</w:t>
      </w:r>
    </w:p>
    <w:p w14:paraId="6156EF15" w14:textId="77777777" w:rsidR="00A24208" w:rsidRDefault="00A24208" w:rsidP="008C14B0">
      <w:pPr>
        <w:tabs>
          <w:tab w:val="left" w:pos="709"/>
        </w:tabs>
        <w:jc w:val="both"/>
        <w:rPr>
          <w:sz w:val="28"/>
          <w:szCs w:val="28"/>
        </w:rPr>
      </w:pPr>
    </w:p>
    <w:p w14:paraId="07FEFE03" w14:textId="77777777" w:rsidR="009C446F" w:rsidRDefault="009C446F" w:rsidP="008C14B0">
      <w:pPr>
        <w:tabs>
          <w:tab w:val="left" w:pos="709"/>
        </w:tabs>
        <w:jc w:val="both"/>
        <w:rPr>
          <w:sz w:val="28"/>
          <w:szCs w:val="28"/>
        </w:rPr>
      </w:pPr>
    </w:p>
    <w:p w14:paraId="6C262E64" w14:textId="77777777" w:rsidR="00EF426C" w:rsidRDefault="00EF426C" w:rsidP="008C14B0">
      <w:pPr>
        <w:tabs>
          <w:tab w:val="left" w:pos="709"/>
        </w:tabs>
        <w:jc w:val="both"/>
        <w:rPr>
          <w:sz w:val="28"/>
          <w:szCs w:val="28"/>
        </w:rPr>
      </w:pPr>
    </w:p>
    <w:p w14:paraId="6AA5708C" w14:textId="77777777" w:rsidR="00A41C80" w:rsidRPr="00A41C80" w:rsidRDefault="00A41C80" w:rsidP="00A41C80">
      <w:pPr>
        <w:tabs>
          <w:tab w:val="left" w:pos="709"/>
        </w:tabs>
        <w:jc w:val="both"/>
        <w:rPr>
          <w:sz w:val="28"/>
          <w:szCs w:val="28"/>
        </w:rPr>
      </w:pPr>
      <w:r w:rsidRPr="00A41C80">
        <w:rPr>
          <w:sz w:val="28"/>
          <w:szCs w:val="28"/>
        </w:rPr>
        <w:t xml:space="preserve">Заместитель руководителя Департамента - </w:t>
      </w:r>
    </w:p>
    <w:p w14:paraId="67DB8825" w14:textId="4015EF05" w:rsidR="00A41C80" w:rsidRPr="00A41C80" w:rsidRDefault="00A41C80" w:rsidP="00A41C80">
      <w:pPr>
        <w:tabs>
          <w:tab w:val="left" w:pos="709"/>
        </w:tabs>
        <w:jc w:val="both"/>
        <w:rPr>
          <w:sz w:val="28"/>
          <w:szCs w:val="28"/>
        </w:rPr>
      </w:pPr>
      <w:r w:rsidRPr="00A41C80">
        <w:rPr>
          <w:sz w:val="28"/>
          <w:szCs w:val="28"/>
        </w:rPr>
        <w:t xml:space="preserve">      </w:t>
      </w:r>
      <w:r w:rsidR="00847F8F">
        <w:rPr>
          <w:sz w:val="28"/>
          <w:szCs w:val="28"/>
        </w:rPr>
        <w:t>руководитель у</w:t>
      </w:r>
      <w:r w:rsidRPr="00A41C80">
        <w:rPr>
          <w:sz w:val="28"/>
          <w:szCs w:val="28"/>
        </w:rPr>
        <w:t xml:space="preserve">правления охраны </w:t>
      </w:r>
    </w:p>
    <w:p w14:paraId="2D27C039" w14:textId="6897A222" w:rsidR="00A41C80" w:rsidRDefault="00A41C80" w:rsidP="00A71339">
      <w:pPr>
        <w:tabs>
          <w:tab w:val="left" w:pos="709"/>
        </w:tabs>
        <w:jc w:val="both"/>
        <w:rPr>
          <w:sz w:val="28"/>
          <w:szCs w:val="28"/>
        </w:rPr>
      </w:pPr>
      <w:r w:rsidRPr="00A41C80">
        <w:rPr>
          <w:sz w:val="28"/>
          <w:szCs w:val="28"/>
        </w:rPr>
        <w:t xml:space="preserve">               окружающей среды                                                             Д.В. Хаистов</w:t>
      </w:r>
    </w:p>
    <w:p w14:paraId="3E1ABBA4" w14:textId="77777777" w:rsidR="00A24208" w:rsidRDefault="00A24208" w:rsidP="00A71339">
      <w:pPr>
        <w:tabs>
          <w:tab w:val="left" w:pos="709"/>
        </w:tabs>
        <w:jc w:val="both"/>
        <w:rPr>
          <w:sz w:val="28"/>
          <w:szCs w:val="28"/>
        </w:rPr>
      </w:pPr>
    </w:p>
    <w:p w14:paraId="4C9B53A2" w14:textId="77777777" w:rsidR="00B7300C" w:rsidRDefault="00B7300C" w:rsidP="00A71339">
      <w:pPr>
        <w:tabs>
          <w:tab w:val="left" w:pos="709"/>
        </w:tabs>
        <w:jc w:val="both"/>
        <w:rPr>
          <w:sz w:val="28"/>
          <w:szCs w:val="28"/>
        </w:rPr>
      </w:pPr>
    </w:p>
    <w:p w14:paraId="257377BD" w14:textId="77777777" w:rsidR="006A3B00" w:rsidRDefault="006A3B00" w:rsidP="00A71339">
      <w:pPr>
        <w:tabs>
          <w:tab w:val="left" w:pos="709"/>
        </w:tabs>
        <w:jc w:val="both"/>
        <w:rPr>
          <w:sz w:val="28"/>
          <w:szCs w:val="28"/>
        </w:rPr>
      </w:pPr>
    </w:p>
    <w:p w14:paraId="780787D5" w14:textId="77777777" w:rsidR="00B7300C" w:rsidRDefault="00B7300C" w:rsidP="00A71339">
      <w:pPr>
        <w:tabs>
          <w:tab w:val="left" w:pos="709"/>
        </w:tabs>
        <w:jc w:val="both"/>
        <w:rPr>
          <w:sz w:val="28"/>
          <w:szCs w:val="28"/>
        </w:rPr>
      </w:pPr>
    </w:p>
    <w:p w14:paraId="53F2EC8A" w14:textId="77777777" w:rsidR="00B7300C" w:rsidRDefault="00B7300C" w:rsidP="00A71339">
      <w:pPr>
        <w:tabs>
          <w:tab w:val="left" w:pos="709"/>
        </w:tabs>
        <w:jc w:val="both"/>
        <w:rPr>
          <w:sz w:val="28"/>
          <w:szCs w:val="28"/>
        </w:rPr>
      </w:pPr>
    </w:p>
    <w:p w14:paraId="5F411C90" w14:textId="77777777" w:rsidR="008C14B0" w:rsidRDefault="008C14B0" w:rsidP="00A71339">
      <w:pPr>
        <w:tabs>
          <w:tab w:val="left" w:pos="709"/>
        </w:tabs>
        <w:jc w:val="both"/>
        <w:rPr>
          <w:sz w:val="28"/>
          <w:szCs w:val="28"/>
        </w:rPr>
      </w:pPr>
    </w:p>
    <w:p w14:paraId="5FF1AF5B" w14:textId="77777777" w:rsidR="008C14B0" w:rsidRDefault="008C14B0" w:rsidP="00A71339">
      <w:pPr>
        <w:tabs>
          <w:tab w:val="left" w:pos="709"/>
        </w:tabs>
        <w:jc w:val="both"/>
        <w:rPr>
          <w:sz w:val="28"/>
          <w:szCs w:val="28"/>
        </w:rPr>
      </w:pPr>
    </w:p>
    <w:p w14:paraId="55E1173D" w14:textId="77777777" w:rsidR="008C14B0" w:rsidRDefault="008C14B0" w:rsidP="00A71339">
      <w:pPr>
        <w:tabs>
          <w:tab w:val="left" w:pos="709"/>
        </w:tabs>
        <w:jc w:val="both"/>
        <w:rPr>
          <w:sz w:val="28"/>
          <w:szCs w:val="28"/>
        </w:rPr>
      </w:pPr>
    </w:p>
    <w:p w14:paraId="37456F8E" w14:textId="77777777" w:rsidR="008C14B0" w:rsidRDefault="008C14B0" w:rsidP="00A71339">
      <w:pPr>
        <w:tabs>
          <w:tab w:val="left" w:pos="709"/>
        </w:tabs>
        <w:jc w:val="both"/>
        <w:rPr>
          <w:sz w:val="28"/>
          <w:szCs w:val="28"/>
        </w:rPr>
      </w:pPr>
    </w:p>
    <w:p w14:paraId="7DD55FBE" w14:textId="77777777" w:rsidR="008C14B0" w:rsidRDefault="008C14B0" w:rsidP="00A71339">
      <w:pPr>
        <w:tabs>
          <w:tab w:val="left" w:pos="709"/>
        </w:tabs>
        <w:jc w:val="both"/>
        <w:rPr>
          <w:sz w:val="28"/>
          <w:szCs w:val="28"/>
        </w:rPr>
      </w:pPr>
    </w:p>
    <w:p w14:paraId="7DC6EEF6" w14:textId="77777777" w:rsidR="008C14B0" w:rsidRDefault="008C14B0" w:rsidP="00A71339">
      <w:pPr>
        <w:tabs>
          <w:tab w:val="left" w:pos="709"/>
        </w:tabs>
        <w:jc w:val="both"/>
        <w:rPr>
          <w:sz w:val="28"/>
          <w:szCs w:val="28"/>
        </w:rPr>
      </w:pPr>
    </w:p>
    <w:p w14:paraId="53CA45C8" w14:textId="77777777" w:rsidR="008C14B0" w:rsidRDefault="008C14B0" w:rsidP="00A71339">
      <w:pPr>
        <w:tabs>
          <w:tab w:val="left" w:pos="709"/>
        </w:tabs>
        <w:jc w:val="both"/>
        <w:rPr>
          <w:sz w:val="28"/>
          <w:szCs w:val="28"/>
        </w:rPr>
      </w:pPr>
    </w:p>
    <w:p w14:paraId="11E3F196" w14:textId="77777777" w:rsidR="008C14B0" w:rsidRDefault="008C14B0" w:rsidP="00A71339">
      <w:pPr>
        <w:tabs>
          <w:tab w:val="left" w:pos="709"/>
        </w:tabs>
        <w:jc w:val="both"/>
        <w:rPr>
          <w:sz w:val="28"/>
          <w:szCs w:val="28"/>
        </w:rPr>
      </w:pPr>
    </w:p>
    <w:p w14:paraId="70B7B87E" w14:textId="77777777" w:rsidR="008C14B0" w:rsidRDefault="008C14B0" w:rsidP="00A71339">
      <w:pPr>
        <w:tabs>
          <w:tab w:val="left" w:pos="709"/>
        </w:tabs>
        <w:jc w:val="both"/>
        <w:rPr>
          <w:sz w:val="28"/>
          <w:szCs w:val="28"/>
        </w:rPr>
      </w:pPr>
    </w:p>
    <w:p w14:paraId="6DD08CD4" w14:textId="77777777" w:rsidR="003C78E7" w:rsidRDefault="003C78E7" w:rsidP="00A71339">
      <w:pPr>
        <w:tabs>
          <w:tab w:val="left" w:pos="709"/>
        </w:tabs>
        <w:jc w:val="both"/>
        <w:rPr>
          <w:sz w:val="28"/>
          <w:szCs w:val="28"/>
        </w:rPr>
      </w:pPr>
    </w:p>
    <w:p w14:paraId="74B79860" w14:textId="77777777" w:rsidR="003C78E7" w:rsidRDefault="003C78E7" w:rsidP="00A71339">
      <w:pPr>
        <w:tabs>
          <w:tab w:val="left" w:pos="709"/>
        </w:tabs>
        <w:jc w:val="both"/>
        <w:rPr>
          <w:sz w:val="28"/>
          <w:szCs w:val="28"/>
        </w:rPr>
      </w:pPr>
    </w:p>
    <w:p w14:paraId="425D825A" w14:textId="77777777" w:rsidR="003C78E7" w:rsidRDefault="003C78E7" w:rsidP="00A71339">
      <w:pPr>
        <w:tabs>
          <w:tab w:val="left" w:pos="709"/>
        </w:tabs>
        <w:jc w:val="both"/>
        <w:rPr>
          <w:sz w:val="28"/>
          <w:szCs w:val="28"/>
        </w:rPr>
      </w:pPr>
    </w:p>
    <w:p w14:paraId="185E8AB1" w14:textId="77777777" w:rsidR="003C78E7" w:rsidRDefault="003C78E7" w:rsidP="00A71339">
      <w:pPr>
        <w:tabs>
          <w:tab w:val="left" w:pos="709"/>
        </w:tabs>
        <w:jc w:val="both"/>
        <w:rPr>
          <w:sz w:val="28"/>
          <w:szCs w:val="28"/>
        </w:rPr>
      </w:pPr>
    </w:p>
    <w:p w14:paraId="7DFB7386" w14:textId="77777777" w:rsidR="003C78E7" w:rsidRDefault="003C78E7" w:rsidP="00A71339">
      <w:pPr>
        <w:tabs>
          <w:tab w:val="left" w:pos="709"/>
        </w:tabs>
        <w:jc w:val="both"/>
        <w:rPr>
          <w:sz w:val="28"/>
          <w:szCs w:val="28"/>
        </w:rPr>
      </w:pPr>
    </w:p>
    <w:p w14:paraId="532DB208" w14:textId="77777777" w:rsidR="008C14B0" w:rsidRDefault="008C14B0" w:rsidP="00A71339">
      <w:pPr>
        <w:tabs>
          <w:tab w:val="left" w:pos="709"/>
        </w:tabs>
        <w:jc w:val="both"/>
        <w:rPr>
          <w:sz w:val="28"/>
          <w:szCs w:val="28"/>
        </w:rPr>
      </w:pPr>
    </w:p>
    <w:p w14:paraId="1B13CB47" w14:textId="77777777" w:rsidR="008C14B0" w:rsidRDefault="008C14B0" w:rsidP="00A71339">
      <w:pPr>
        <w:tabs>
          <w:tab w:val="left" w:pos="709"/>
        </w:tabs>
        <w:jc w:val="both"/>
        <w:rPr>
          <w:sz w:val="28"/>
          <w:szCs w:val="28"/>
        </w:rPr>
      </w:pPr>
    </w:p>
    <w:p w14:paraId="3537B5E9" w14:textId="77777777" w:rsidR="009B2F1B" w:rsidRDefault="009B2F1B" w:rsidP="00A71339">
      <w:pPr>
        <w:tabs>
          <w:tab w:val="left" w:pos="709"/>
        </w:tabs>
        <w:jc w:val="both"/>
        <w:rPr>
          <w:sz w:val="28"/>
          <w:szCs w:val="28"/>
        </w:rPr>
      </w:pPr>
    </w:p>
    <w:p w14:paraId="354A7646" w14:textId="77777777" w:rsidR="009B2F1B" w:rsidRDefault="009B2F1B" w:rsidP="00A71339">
      <w:pPr>
        <w:tabs>
          <w:tab w:val="left" w:pos="709"/>
        </w:tabs>
        <w:jc w:val="both"/>
        <w:rPr>
          <w:sz w:val="28"/>
          <w:szCs w:val="28"/>
        </w:rPr>
      </w:pPr>
    </w:p>
    <w:p w14:paraId="616A2B9F" w14:textId="77777777" w:rsidR="008C14B0" w:rsidRDefault="008C14B0" w:rsidP="00A71339">
      <w:pPr>
        <w:tabs>
          <w:tab w:val="left" w:pos="709"/>
        </w:tabs>
        <w:jc w:val="both"/>
        <w:rPr>
          <w:sz w:val="28"/>
          <w:szCs w:val="28"/>
        </w:rPr>
      </w:pPr>
    </w:p>
    <w:p w14:paraId="093FEE6F" w14:textId="6C314991" w:rsidR="00A24208" w:rsidRPr="00F33780" w:rsidRDefault="002C3836" w:rsidP="00A71339">
      <w:pPr>
        <w:tabs>
          <w:tab w:val="left" w:pos="709"/>
        </w:tabs>
        <w:jc w:val="both"/>
      </w:pPr>
      <w:r w:rsidRPr="00F33780">
        <w:t xml:space="preserve">О.Н. </w:t>
      </w:r>
      <w:r w:rsidR="00DC0214" w:rsidRPr="00F33780">
        <w:t>Горюнова</w:t>
      </w:r>
    </w:p>
    <w:p w14:paraId="02E9A5D3" w14:textId="385B9502" w:rsidR="00DC0214" w:rsidRPr="00F33780" w:rsidRDefault="002C3836" w:rsidP="00A71339">
      <w:pPr>
        <w:tabs>
          <w:tab w:val="left" w:pos="709"/>
        </w:tabs>
        <w:jc w:val="both"/>
      </w:pPr>
      <w:r w:rsidRPr="00F33780">
        <w:t xml:space="preserve">337 91 </w:t>
      </w:r>
      <w:r w:rsidR="00DC0214" w:rsidRPr="00F33780">
        <w:t>77</w:t>
      </w:r>
    </w:p>
    <w:sectPr w:rsidR="00DC0214" w:rsidRPr="00F33780" w:rsidSect="000356E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8A38E3" w14:textId="77777777" w:rsidR="00B9138A" w:rsidRDefault="00B9138A" w:rsidP="006879E3">
      <w:r>
        <w:separator/>
      </w:r>
    </w:p>
  </w:endnote>
  <w:endnote w:type="continuationSeparator" w:id="0">
    <w:p w14:paraId="007EA7B7" w14:textId="77777777" w:rsidR="00B9138A" w:rsidRDefault="00B9138A" w:rsidP="0068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3B297" w14:textId="77777777" w:rsidR="00B9138A" w:rsidRDefault="00B9138A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35B59F" w14:textId="77777777" w:rsidR="00B9138A" w:rsidRDefault="00B9138A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7F902A" w14:textId="77777777" w:rsidR="00B9138A" w:rsidRDefault="00B9138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CF17F5" w14:textId="77777777" w:rsidR="00B9138A" w:rsidRDefault="00B9138A" w:rsidP="006879E3">
      <w:r>
        <w:separator/>
      </w:r>
    </w:p>
  </w:footnote>
  <w:footnote w:type="continuationSeparator" w:id="0">
    <w:p w14:paraId="6D792247" w14:textId="77777777" w:rsidR="00B9138A" w:rsidRDefault="00B9138A" w:rsidP="006879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1B4D28" w14:textId="77777777" w:rsidR="00B9138A" w:rsidRDefault="00B9138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6465454"/>
      <w:docPartObj>
        <w:docPartGallery w:val="Page Numbers (Top of Page)"/>
        <w:docPartUnique/>
      </w:docPartObj>
    </w:sdtPr>
    <w:sdtEndPr/>
    <w:sdtContent>
      <w:p w14:paraId="671551D6" w14:textId="77777777" w:rsidR="00B9138A" w:rsidRDefault="00B913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72A2">
          <w:rPr>
            <w:noProof/>
          </w:rPr>
          <w:t>8</w:t>
        </w:r>
        <w:r>
          <w:fldChar w:fldCharType="end"/>
        </w:r>
      </w:p>
    </w:sdtContent>
  </w:sdt>
  <w:p w14:paraId="671551D7" w14:textId="77777777" w:rsidR="00B9138A" w:rsidRDefault="00B9138A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38FE9" w14:textId="77777777" w:rsidR="00B9138A" w:rsidRDefault="00B9138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E4E02"/>
    <w:multiLevelType w:val="hybridMultilevel"/>
    <w:tmpl w:val="F4BEC2DC"/>
    <w:lvl w:ilvl="0" w:tplc="C7024C1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D6346CC"/>
    <w:multiLevelType w:val="hybridMultilevel"/>
    <w:tmpl w:val="A170D76E"/>
    <w:lvl w:ilvl="0" w:tplc="C7024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F0527"/>
    <w:multiLevelType w:val="hybridMultilevel"/>
    <w:tmpl w:val="502AB6EE"/>
    <w:lvl w:ilvl="0" w:tplc="B2A4F33E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47428A"/>
    <w:multiLevelType w:val="hybridMultilevel"/>
    <w:tmpl w:val="BF0A884A"/>
    <w:lvl w:ilvl="0" w:tplc="ADB20C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E500CB"/>
    <w:multiLevelType w:val="hybridMultilevel"/>
    <w:tmpl w:val="32D69F9A"/>
    <w:lvl w:ilvl="0" w:tplc="C7024C1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CEE19FE"/>
    <w:multiLevelType w:val="hybridMultilevel"/>
    <w:tmpl w:val="F52AE3D0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>
    <w:nsid w:val="23192039"/>
    <w:multiLevelType w:val="hybridMultilevel"/>
    <w:tmpl w:val="CA6C0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A7C03"/>
    <w:multiLevelType w:val="hybridMultilevel"/>
    <w:tmpl w:val="91A4D5D4"/>
    <w:lvl w:ilvl="0" w:tplc="377053E2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DB072F"/>
    <w:multiLevelType w:val="hybridMultilevel"/>
    <w:tmpl w:val="6DAA7782"/>
    <w:lvl w:ilvl="0" w:tplc="ADB20C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B00236D"/>
    <w:multiLevelType w:val="hybridMultilevel"/>
    <w:tmpl w:val="56543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460916"/>
    <w:multiLevelType w:val="hybridMultilevel"/>
    <w:tmpl w:val="A8347E42"/>
    <w:lvl w:ilvl="0" w:tplc="C7024C12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1">
    <w:nsid w:val="47BE138F"/>
    <w:multiLevelType w:val="hybridMultilevel"/>
    <w:tmpl w:val="2E500FC2"/>
    <w:lvl w:ilvl="0" w:tplc="ADB20C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FC3508C"/>
    <w:multiLevelType w:val="hybridMultilevel"/>
    <w:tmpl w:val="A6D24D18"/>
    <w:lvl w:ilvl="0" w:tplc="ADB20C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48C68D2"/>
    <w:multiLevelType w:val="hybridMultilevel"/>
    <w:tmpl w:val="0860B48C"/>
    <w:lvl w:ilvl="0" w:tplc="C7024C12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4">
    <w:nsid w:val="74AE7926"/>
    <w:multiLevelType w:val="hybridMultilevel"/>
    <w:tmpl w:val="E31A008C"/>
    <w:lvl w:ilvl="0" w:tplc="ADB20C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10"/>
  </w:num>
  <w:num w:numId="5">
    <w:abstractNumId w:val="4"/>
  </w:num>
  <w:num w:numId="6">
    <w:abstractNumId w:val="1"/>
  </w:num>
  <w:num w:numId="7">
    <w:abstractNumId w:val="7"/>
  </w:num>
  <w:num w:numId="8">
    <w:abstractNumId w:val="9"/>
  </w:num>
  <w:num w:numId="9">
    <w:abstractNumId w:val="6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8"/>
  </w:num>
  <w:num w:numId="13">
    <w:abstractNumId w:val="11"/>
  </w:num>
  <w:num w:numId="14">
    <w:abstractNumId w:val="14"/>
  </w:num>
  <w:num w:numId="15">
    <w:abstractNumId w:val="1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E3F"/>
    <w:rsid w:val="00005F3E"/>
    <w:rsid w:val="000221FF"/>
    <w:rsid w:val="00022E37"/>
    <w:rsid w:val="000241D2"/>
    <w:rsid w:val="000335C4"/>
    <w:rsid w:val="00034845"/>
    <w:rsid w:val="000356EC"/>
    <w:rsid w:val="00035D34"/>
    <w:rsid w:val="000361CA"/>
    <w:rsid w:val="00044F32"/>
    <w:rsid w:val="00057D5A"/>
    <w:rsid w:val="00065667"/>
    <w:rsid w:val="00066EC4"/>
    <w:rsid w:val="00072D2F"/>
    <w:rsid w:val="000A3EF1"/>
    <w:rsid w:val="000A5B03"/>
    <w:rsid w:val="000D3AC4"/>
    <w:rsid w:val="000E7E33"/>
    <w:rsid w:val="00101EC3"/>
    <w:rsid w:val="0010705C"/>
    <w:rsid w:val="00111028"/>
    <w:rsid w:val="00122531"/>
    <w:rsid w:val="001238D0"/>
    <w:rsid w:val="00125D4C"/>
    <w:rsid w:val="00131404"/>
    <w:rsid w:val="00133038"/>
    <w:rsid w:val="0014674C"/>
    <w:rsid w:val="00147FDE"/>
    <w:rsid w:val="00152418"/>
    <w:rsid w:val="00161A47"/>
    <w:rsid w:val="001655C0"/>
    <w:rsid w:val="00165828"/>
    <w:rsid w:val="00171943"/>
    <w:rsid w:val="00181991"/>
    <w:rsid w:val="00185B14"/>
    <w:rsid w:val="001B3F95"/>
    <w:rsid w:val="001C54BA"/>
    <w:rsid w:val="001D4BBC"/>
    <w:rsid w:val="001D5496"/>
    <w:rsid w:val="001E0E5C"/>
    <w:rsid w:val="001F3D56"/>
    <w:rsid w:val="002075BA"/>
    <w:rsid w:val="002207AF"/>
    <w:rsid w:val="00251431"/>
    <w:rsid w:val="00257B5B"/>
    <w:rsid w:val="00273875"/>
    <w:rsid w:val="00282D7C"/>
    <w:rsid w:val="0028400D"/>
    <w:rsid w:val="002873DA"/>
    <w:rsid w:val="002954C3"/>
    <w:rsid w:val="002A4D8A"/>
    <w:rsid w:val="002B587A"/>
    <w:rsid w:val="002C3836"/>
    <w:rsid w:val="002E6B90"/>
    <w:rsid w:val="002F0F1F"/>
    <w:rsid w:val="002F393D"/>
    <w:rsid w:val="00307435"/>
    <w:rsid w:val="00310469"/>
    <w:rsid w:val="00322338"/>
    <w:rsid w:val="00323245"/>
    <w:rsid w:val="003453C8"/>
    <w:rsid w:val="003572A2"/>
    <w:rsid w:val="00357BD1"/>
    <w:rsid w:val="003931C8"/>
    <w:rsid w:val="0039625A"/>
    <w:rsid w:val="003B4879"/>
    <w:rsid w:val="003C1D32"/>
    <w:rsid w:val="003C78E7"/>
    <w:rsid w:val="003D0F3A"/>
    <w:rsid w:val="003D1908"/>
    <w:rsid w:val="003F5CE6"/>
    <w:rsid w:val="004123DB"/>
    <w:rsid w:val="0042491E"/>
    <w:rsid w:val="00424ED6"/>
    <w:rsid w:val="00430F69"/>
    <w:rsid w:val="004319DD"/>
    <w:rsid w:val="00440AEF"/>
    <w:rsid w:val="00441C37"/>
    <w:rsid w:val="00444AB6"/>
    <w:rsid w:val="0044506C"/>
    <w:rsid w:val="004477E6"/>
    <w:rsid w:val="004527E9"/>
    <w:rsid w:val="00453C8A"/>
    <w:rsid w:val="00454EEF"/>
    <w:rsid w:val="004638D6"/>
    <w:rsid w:val="004732F4"/>
    <w:rsid w:val="00480FD2"/>
    <w:rsid w:val="00482A31"/>
    <w:rsid w:val="00490104"/>
    <w:rsid w:val="004944D4"/>
    <w:rsid w:val="004A7301"/>
    <w:rsid w:val="004A7EED"/>
    <w:rsid w:val="004B1606"/>
    <w:rsid w:val="004B69DD"/>
    <w:rsid w:val="004E28B3"/>
    <w:rsid w:val="004F0868"/>
    <w:rsid w:val="00502C4F"/>
    <w:rsid w:val="0051003D"/>
    <w:rsid w:val="00526A0C"/>
    <w:rsid w:val="005357F6"/>
    <w:rsid w:val="00557470"/>
    <w:rsid w:val="0056035E"/>
    <w:rsid w:val="005A1DC6"/>
    <w:rsid w:val="005A7422"/>
    <w:rsid w:val="005C75C4"/>
    <w:rsid w:val="005E0395"/>
    <w:rsid w:val="005E4174"/>
    <w:rsid w:val="005F4F40"/>
    <w:rsid w:val="005F783B"/>
    <w:rsid w:val="005F79FA"/>
    <w:rsid w:val="00602D55"/>
    <w:rsid w:val="00625794"/>
    <w:rsid w:val="006267C1"/>
    <w:rsid w:val="00631C4F"/>
    <w:rsid w:val="0064578E"/>
    <w:rsid w:val="0064610D"/>
    <w:rsid w:val="00647385"/>
    <w:rsid w:val="00662F6B"/>
    <w:rsid w:val="006671CA"/>
    <w:rsid w:val="006747BE"/>
    <w:rsid w:val="006818C9"/>
    <w:rsid w:val="006879E3"/>
    <w:rsid w:val="006A3B00"/>
    <w:rsid w:val="006A74F8"/>
    <w:rsid w:val="006A78CB"/>
    <w:rsid w:val="006B307B"/>
    <w:rsid w:val="006D2151"/>
    <w:rsid w:val="006E5269"/>
    <w:rsid w:val="006F3E72"/>
    <w:rsid w:val="0070343B"/>
    <w:rsid w:val="0070754C"/>
    <w:rsid w:val="0071125A"/>
    <w:rsid w:val="00714CF9"/>
    <w:rsid w:val="00741094"/>
    <w:rsid w:val="00745955"/>
    <w:rsid w:val="00756700"/>
    <w:rsid w:val="00777047"/>
    <w:rsid w:val="00777E1B"/>
    <w:rsid w:val="007B1D96"/>
    <w:rsid w:val="007B4291"/>
    <w:rsid w:val="007C0CB1"/>
    <w:rsid w:val="007C380B"/>
    <w:rsid w:val="007C3C63"/>
    <w:rsid w:val="007D517F"/>
    <w:rsid w:val="007E0D97"/>
    <w:rsid w:val="007E7046"/>
    <w:rsid w:val="007F3A4B"/>
    <w:rsid w:val="007F4C8B"/>
    <w:rsid w:val="00811875"/>
    <w:rsid w:val="00822C0D"/>
    <w:rsid w:val="0082376C"/>
    <w:rsid w:val="00834E75"/>
    <w:rsid w:val="00843ED0"/>
    <w:rsid w:val="00847F8F"/>
    <w:rsid w:val="00854E77"/>
    <w:rsid w:val="0086172C"/>
    <w:rsid w:val="008641F6"/>
    <w:rsid w:val="00870F5E"/>
    <w:rsid w:val="00872654"/>
    <w:rsid w:val="00872F73"/>
    <w:rsid w:val="00895672"/>
    <w:rsid w:val="00895988"/>
    <w:rsid w:val="008A1D50"/>
    <w:rsid w:val="008B3D0C"/>
    <w:rsid w:val="008C14B0"/>
    <w:rsid w:val="008C545A"/>
    <w:rsid w:val="008E4FFB"/>
    <w:rsid w:val="008E5E8A"/>
    <w:rsid w:val="0091374C"/>
    <w:rsid w:val="00915E72"/>
    <w:rsid w:val="0092737A"/>
    <w:rsid w:val="009323ED"/>
    <w:rsid w:val="00935D50"/>
    <w:rsid w:val="00937707"/>
    <w:rsid w:val="00962D52"/>
    <w:rsid w:val="00981C11"/>
    <w:rsid w:val="00994AF8"/>
    <w:rsid w:val="009A01CC"/>
    <w:rsid w:val="009A3F34"/>
    <w:rsid w:val="009B10A3"/>
    <w:rsid w:val="009B2F1B"/>
    <w:rsid w:val="009C446F"/>
    <w:rsid w:val="009D19B9"/>
    <w:rsid w:val="009F0C89"/>
    <w:rsid w:val="009F761C"/>
    <w:rsid w:val="00A0732B"/>
    <w:rsid w:val="00A15413"/>
    <w:rsid w:val="00A21424"/>
    <w:rsid w:val="00A24208"/>
    <w:rsid w:val="00A36DE7"/>
    <w:rsid w:val="00A41C80"/>
    <w:rsid w:val="00A533E5"/>
    <w:rsid w:val="00A56F64"/>
    <w:rsid w:val="00A57489"/>
    <w:rsid w:val="00A71339"/>
    <w:rsid w:val="00A7370D"/>
    <w:rsid w:val="00A74863"/>
    <w:rsid w:val="00A82882"/>
    <w:rsid w:val="00AA14C0"/>
    <w:rsid w:val="00AA1AAA"/>
    <w:rsid w:val="00AA5DBB"/>
    <w:rsid w:val="00AB2087"/>
    <w:rsid w:val="00AB3A01"/>
    <w:rsid w:val="00AC5F78"/>
    <w:rsid w:val="00AC77C6"/>
    <w:rsid w:val="00AD36E5"/>
    <w:rsid w:val="00AD7169"/>
    <w:rsid w:val="00AD7B8C"/>
    <w:rsid w:val="00AE3275"/>
    <w:rsid w:val="00AF27F0"/>
    <w:rsid w:val="00B00E9C"/>
    <w:rsid w:val="00B01647"/>
    <w:rsid w:val="00B0372D"/>
    <w:rsid w:val="00B31E3E"/>
    <w:rsid w:val="00B35E11"/>
    <w:rsid w:val="00B44D20"/>
    <w:rsid w:val="00B45976"/>
    <w:rsid w:val="00B54ADF"/>
    <w:rsid w:val="00B54BC9"/>
    <w:rsid w:val="00B55A6F"/>
    <w:rsid w:val="00B632C3"/>
    <w:rsid w:val="00B652B1"/>
    <w:rsid w:val="00B7300C"/>
    <w:rsid w:val="00B90A92"/>
    <w:rsid w:val="00B9138A"/>
    <w:rsid w:val="00BA4C9D"/>
    <w:rsid w:val="00BB1245"/>
    <w:rsid w:val="00BB54C6"/>
    <w:rsid w:val="00BC4D6F"/>
    <w:rsid w:val="00BD5F28"/>
    <w:rsid w:val="00BD6488"/>
    <w:rsid w:val="00BD6BC0"/>
    <w:rsid w:val="00BE53EF"/>
    <w:rsid w:val="00BE78AE"/>
    <w:rsid w:val="00BF79D7"/>
    <w:rsid w:val="00C01C6F"/>
    <w:rsid w:val="00C073A1"/>
    <w:rsid w:val="00C129C0"/>
    <w:rsid w:val="00C12CDA"/>
    <w:rsid w:val="00C12DC2"/>
    <w:rsid w:val="00C13FC8"/>
    <w:rsid w:val="00C22CE8"/>
    <w:rsid w:val="00C24E3F"/>
    <w:rsid w:val="00C428F8"/>
    <w:rsid w:val="00C46FD5"/>
    <w:rsid w:val="00C565FA"/>
    <w:rsid w:val="00C56CE4"/>
    <w:rsid w:val="00C5701F"/>
    <w:rsid w:val="00C5724A"/>
    <w:rsid w:val="00C67BDD"/>
    <w:rsid w:val="00C763AC"/>
    <w:rsid w:val="00C771B2"/>
    <w:rsid w:val="00C77F61"/>
    <w:rsid w:val="00C80BD6"/>
    <w:rsid w:val="00C8378C"/>
    <w:rsid w:val="00C909CE"/>
    <w:rsid w:val="00CA279F"/>
    <w:rsid w:val="00CB5AE4"/>
    <w:rsid w:val="00CE37C4"/>
    <w:rsid w:val="00CF330D"/>
    <w:rsid w:val="00CF655C"/>
    <w:rsid w:val="00D036C5"/>
    <w:rsid w:val="00D05037"/>
    <w:rsid w:val="00D17508"/>
    <w:rsid w:val="00D24444"/>
    <w:rsid w:val="00D602F5"/>
    <w:rsid w:val="00D62A57"/>
    <w:rsid w:val="00D717EA"/>
    <w:rsid w:val="00D83684"/>
    <w:rsid w:val="00D845F8"/>
    <w:rsid w:val="00D84A4C"/>
    <w:rsid w:val="00DA687D"/>
    <w:rsid w:val="00DB08B5"/>
    <w:rsid w:val="00DB3943"/>
    <w:rsid w:val="00DB79A3"/>
    <w:rsid w:val="00DC0214"/>
    <w:rsid w:val="00DC7BB0"/>
    <w:rsid w:val="00DE0F0C"/>
    <w:rsid w:val="00DF325D"/>
    <w:rsid w:val="00E06094"/>
    <w:rsid w:val="00E06ED5"/>
    <w:rsid w:val="00E1029C"/>
    <w:rsid w:val="00E13BC9"/>
    <w:rsid w:val="00E237CB"/>
    <w:rsid w:val="00E279D3"/>
    <w:rsid w:val="00E32AA4"/>
    <w:rsid w:val="00E33BC7"/>
    <w:rsid w:val="00E36437"/>
    <w:rsid w:val="00E37B18"/>
    <w:rsid w:val="00E4649A"/>
    <w:rsid w:val="00E54842"/>
    <w:rsid w:val="00E64355"/>
    <w:rsid w:val="00E80ADD"/>
    <w:rsid w:val="00E80C55"/>
    <w:rsid w:val="00E90FA9"/>
    <w:rsid w:val="00E95530"/>
    <w:rsid w:val="00EA09FA"/>
    <w:rsid w:val="00EA1D12"/>
    <w:rsid w:val="00EC04E1"/>
    <w:rsid w:val="00EE22A6"/>
    <w:rsid w:val="00EF426C"/>
    <w:rsid w:val="00EF5F7D"/>
    <w:rsid w:val="00F0054F"/>
    <w:rsid w:val="00F01D3A"/>
    <w:rsid w:val="00F1247E"/>
    <w:rsid w:val="00F161A7"/>
    <w:rsid w:val="00F25E6D"/>
    <w:rsid w:val="00F32CA1"/>
    <w:rsid w:val="00F33780"/>
    <w:rsid w:val="00F52D23"/>
    <w:rsid w:val="00F6110E"/>
    <w:rsid w:val="00F6589D"/>
    <w:rsid w:val="00F70E07"/>
    <w:rsid w:val="00F725FA"/>
    <w:rsid w:val="00F734CD"/>
    <w:rsid w:val="00F8322E"/>
    <w:rsid w:val="00FA2917"/>
    <w:rsid w:val="00FB1CF7"/>
    <w:rsid w:val="00FB6615"/>
    <w:rsid w:val="00FB7AEA"/>
    <w:rsid w:val="00FE20E6"/>
    <w:rsid w:val="00FE4489"/>
    <w:rsid w:val="00FF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551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4E3F"/>
    <w:pPr>
      <w:spacing w:before="240" w:after="240"/>
    </w:pPr>
  </w:style>
  <w:style w:type="paragraph" w:styleId="a4">
    <w:name w:val="Balloon Text"/>
    <w:basedOn w:val="a"/>
    <w:link w:val="a5"/>
    <w:uiPriority w:val="99"/>
    <w:semiHidden/>
    <w:unhideWhenUsed/>
    <w:rsid w:val="00C24E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E3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879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79E3"/>
  </w:style>
  <w:style w:type="paragraph" w:styleId="a8">
    <w:name w:val="footer"/>
    <w:basedOn w:val="a"/>
    <w:link w:val="a9"/>
    <w:uiPriority w:val="99"/>
    <w:unhideWhenUsed/>
    <w:rsid w:val="006879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79E3"/>
  </w:style>
  <w:style w:type="paragraph" w:styleId="aa">
    <w:name w:val="List Paragraph"/>
    <w:basedOn w:val="a"/>
    <w:uiPriority w:val="34"/>
    <w:qFormat/>
    <w:rsid w:val="0070754C"/>
    <w:pPr>
      <w:ind w:left="720"/>
      <w:contextualSpacing/>
    </w:pPr>
  </w:style>
  <w:style w:type="character" w:styleId="ab">
    <w:name w:val="Hyperlink"/>
    <w:uiPriority w:val="99"/>
    <w:rsid w:val="00A7133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376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3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4E3F"/>
    <w:pPr>
      <w:spacing w:before="240" w:after="240"/>
    </w:pPr>
  </w:style>
  <w:style w:type="paragraph" w:styleId="a4">
    <w:name w:val="Balloon Text"/>
    <w:basedOn w:val="a"/>
    <w:link w:val="a5"/>
    <w:uiPriority w:val="99"/>
    <w:semiHidden/>
    <w:unhideWhenUsed/>
    <w:rsid w:val="00C24E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4E3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6879E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879E3"/>
  </w:style>
  <w:style w:type="paragraph" w:styleId="a8">
    <w:name w:val="footer"/>
    <w:basedOn w:val="a"/>
    <w:link w:val="a9"/>
    <w:uiPriority w:val="99"/>
    <w:unhideWhenUsed/>
    <w:rsid w:val="006879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879E3"/>
  </w:style>
  <w:style w:type="paragraph" w:styleId="aa">
    <w:name w:val="List Paragraph"/>
    <w:basedOn w:val="a"/>
    <w:uiPriority w:val="34"/>
    <w:qFormat/>
    <w:rsid w:val="0070754C"/>
    <w:pPr>
      <w:ind w:left="720"/>
      <w:contextualSpacing/>
    </w:pPr>
  </w:style>
  <w:style w:type="character" w:styleId="ab">
    <w:name w:val="Hyperlink"/>
    <w:uiPriority w:val="99"/>
    <w:rsid w:val="00A71339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37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50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32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0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33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98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44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be-samara.ru/o-departamente/struktura/upravlenie-oxrany-okruzhayushhej-sredy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samadm.ru/authority/the_department_of_development_and_ecology/control-and-supervisory-activities-knd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onvos.rpn.gov.ru/rpn/pto-uonvos/onv_registry?pcurrent_page=1&amp;pper_page=20&amp;plast_page=1&amp;finn=6318070988&amp;oinclusion_date=desc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dbe-samara.ru/o-departamente/struktura/upravlenie-oxrany-okruzhayushhej-sredy/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s://samadm.ru/authority/the_department_of_development_and_ecology/control-and-supervisory-activities-knd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B6018-040F-4D7E-B14F-F9174B129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12</Pages>
  <Words>3808</Words>
  <Characters>21709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 С.В.</dc:creator>
  <cp:lastModifiedBy>kuzn-ma@ya.ru</cp:lastModifiedBy>
  <cp:revision>44</cp:revision>
  <cp:lastPrinted>2025-03-24T12:36:00Z</cp:lastPrinted>
  <dcterms:created xsi:type="dcterms:W3CDTF">2023-11-02T11:13:00Z</dcterms:created>
  <dcterms:modified xsi:type="dcterms:W3CDTF">2025-03-24T12:37:00Z</dcterms:modified>
</cp:coreProperties>
</file>