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E" w:rsidRPr="0090424E" w:rsidRDefault="004C49B1" w:rsidP="009042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0424E">
        <w:rPr>
          <w:rFonts w:ascii="Times New Roman" w:hAnsi="Times New Roman" w:cs="Times New Roman"/>
          <w:b/>
          <w:sz w:val="28"/>
        </w:rPr>
        <w:t xml:space="preserve">Сведения об изменениях, внесенных в нормативные правовые акты, регулирующие осуществление муниципального контроля, </w:t>
      </w:r>
    </w:p>
    <w:p w:rsidR="00804B65" w:rsidRPr="0090424E" w:rsidRDefault="004C49B1" w:rsidP="009042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0424E">
        <w:rPr>
          <w:rFonts w:ascii="Times New Roman" w:hAnsi="Times New Roman" w:cs="Times New Roman"/>
          <w:b/>
          <w:sz w:val="28"/>
        </w:rPr>
        <w:t>о сроках и порядке их вступления в силу.</w:t>
      </w:r>
    </w:p>
    <w:p w:rsidR="0090424E" w:rsidRDefault="0090424E" w:rsidP="009042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90424E" w:rsidRDefault="0090424E" w:rsidP="009042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465A22" w:rsidRDefault="008927AE" w:rsidP="008927A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gramStart"/>
      <w:r w:rsidR="00883A7C">
        <w:rPr>
          <w:rFonts w:ascii="Times New Roman" w:hAnsi="Times New Roman" w:cs="Times New Roman"/>
          <w:sz w:val="28"/>
        </w:rPr>
        <w:t>Нормативные правовые акты федеральных органов исполнительной власти, законы и иные правовые акты</w:t>
      </w:r>
      <w:r w:rsidR="00256822">
        <w:rPr>
          <w:rFonts w:ascii="Times New Roman" w:hAnsi="Times New Roman" w:cs="Times New Roman"/>
          <w:sz w:val="28"/>
        </w:rPr>
        <w:t>,</w:t>
      </w:r>
      <w:r w:rsidR="00883A7C">
        <w:rPr>
          <w:rFonts w:ascii="Times New Roman" w:hAnsi="Times New Roman" w:cs="Times New Roman"/>
          <w:sz w:val="28"/>
        </w:rPr>
        <w:t xml:space="preserve"> </w:t>
      </w:r>
      <w:r w:rsidR="00465A22">
        <w:rPr>
          <w:rFonts w:ascii="Times New Roman" w:hAnsi="Times New Roman" w:cs="Times New Roman"/>
          <w:sz w:val="28"/>
        </w:rPr>
        <w:t xml:space="preserve">указанные в </w:t>
      </w:r>
      <w:r w:rsidR="00883A7C">
        <w:rPr>
          <w:rFonts w:ascii="Times New Roman" w:hAnsi="Times New Roman" w:cs="Times New Roman"/>
          <w:sz w:val="28"/>
        </w:rPr>
        <w:t xml:space="preserve"> </w:t>
      </w:r>
      <w:r w:rsidR="00465A22">
        <w:rPr>
          <w:rFonts w:ascii="Times New Roman" w:hAnsi="Times New Roman" w:cs="Times New Roman"/>
          <w:sz w:val="28"/>
        </w:rPr>
        <w:t>«</w:t>
      </w:r>
      <w:r w:rsidR="00465A22" w:rsidRPr="001018A0">
        <w:rPr>
          <w:rFonts w:ascii="Times New Roman" w:hAnsi="Times New Roman" w:cs="Times New Roman"/>
          <w:b/>
          <w:sz w:val="28"/>
          <w:szCs w:val="28"/>
        </w:rPr>
        <w:t>Перечн</w:t>
      </w:r>
      <w:r w:rsidR="00465A22">
        <w:rPr>
          <w:rFonts w:ascii="Times New Roman" w:hAnsi="Times New Roman" w:cs="Times New Roman"/>
          <w:b/>
          <w:sz w:val="28"/>
          <w:szCs w:val="28"/>
        </w:rPr>
        <w:t>е</w:t>
      </w:r>
      <w:r w:rsidR="00465A22" w:rsidRPr="001018A0">
        <w:rPr>
          <w:rFonts w:ascii="Times New Roman" w:hAnsi="Times New Roman" w:cs="Times New Roman"/>
          <w:b/>
          <w:sz w:val="28"/>
          <w:szCs w:val="28"/>
        </w:rPr>
        <w:t xml:space="preserve"> нормативно-правовых актов, содержащих обязательные требования, оценка соблюдения которых является предметом контроля</w:t>
      </w:r>
      <w:r w:rsidR="00465A22">
        <w:rPr>
          <w:rFonts w:ascii="Times New Roman" w:hAnsi="Times New Roman" w:cs="Times New Roman"/>
          <w:b/>
          <w:sz w:val="28"/>
          <w:szCs w:val="28"/>
        </w:rPr>
        <w:t>»</w:t>
      </w:r>
      <w:r w:rsidR="00256822">
        <w:rPr>
          <w:rFonts w:ascii="Times New Roman" w:hAnsi="Times New Roman" w:cs="Times New Roman"/>
          <w:b/>
          <w:sz w:val="28"/>
          <w:szCs w:val="28"/>
        </w:rPr>
        <w:t>,</w:t>
      </w:r>
      <w:r w:rsidR="00465A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5A22" w:rsidRPr="002351D9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65A22">
        <w:rPr>
          <w:rFonts w:ascii="Times New Roman" w:hAnsi="Times New Roman" w:cs="Times New Roman"/>
          <w:sz w:val="28"/>
        </w:rPr>
        <w:t>в формате, обеспечивающим поиск документа</w:t>
      </w:r>
      <w:r>
        <w:rPr>
          <w:rFonts w:ascii="Times New Roman" w:hAnsi="Times New Roman" w:cs="Times New Roman"/>
          <w:sz w:val="28"/>
        </w:rPr>
        <w:t>, размещенного на официальном интернет-портале правовой информации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parvo</w:t>
      </w:r>
      <w:proofErr w:type="spellEnd"/>
      <w:r w:rsidRPr="008927A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Pr="008927A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927A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с учетом внесения изменений в нормативно-правовые акты.</w:t>
      </w:r>
      <w:proofErr w:type="gramEnd"/>
    </w:p>
    <w:sectPr w:rsidR="0046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E8F"/>
    <w:multiLevelType w:val="hybridMultilevel"/>
    <w:tmpl w:val="1478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1"/>
    <w:rsid w:val="002351D9"/>
    <w:rsid w:val="00256822"/>
    <w:rsid w:val="00465A22"/>
    <w:rsid w:val="004C49B1"/>
    <w:rsid w:val="006C7615"/>
    <w:rsid w:val="007E72C0"/>
    <w:rsid w:val="00804B65"/>
    <w:rsid w:val="00883A7C"/>
    <w:rsid w:val="008927AE"/>
    <w:rsid w:val="0090424E"/>
    <w:rsid w:val="009B48BF"/>
    <w:rsid w:val="00B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Мухаметзянова Лилия Рустемовна</cp:lastModifiedBy>
  <cp:revision>2</cp:revision>
  <dcterms:created xsi:type="dcterms:W3CDTF">2023-07-10T11:03:00Z</dcterms:created>
  <dcterms:modified xsi:type="dcterms:W3CDTF">2023-07-10T11:03:00Z</dcterms:modified>
</cp:coreProperties>
</file>