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050" w:rsidRDefault="00467050" w:rsidP="00467050">
      <w:pPr>
        <w:spacing w:after="0"/>
        <w:contextualSpacing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sz w:val="26"/>
          <w:szCs w:val="26"/>
          <w:lang w:eastAsia="ru-RU"/>
        </w:rPr>
        <w:t>Приложение – описание объекта закупки</w:t>
      </w:r>
    </w:p>
    <w:p w:rsidR="00DC57B6" w:rsidRDefault="00DC57B6" w:rsidP="00467050">
      <w:pPr>
        <w:spacing w:after="0"/>
        <w:contextualSpacing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C57B6" w:rsidRPr="0079692E" w:rsidRDefault="00DC57B6" w:rsidP="00DC57B6">
      <w:pPr>
        <w:numPr>
          <w:ilvl w:val="0"/>
          <w:numId w:val="9"/>
        </w:numPr>
        <w:spacing w:after="0"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  <w:r w:rsidRPr="0079692E">
        <w:rPr>
          <w:rFonts w:ascii="Times New Roman" w:hAnsi="Times New Roman"/>
          <w:b/>
          <w:sz w:val="24"/>
          <w:szCs w:val="24"/>
        </w:rPr>
        <w:t>Условия предоставления услуг</w:t>
      </w:r>
    </w:p>
    <w:p w:rsidR="00DC57B6" w:rsidRPr="0079692E" w:rsidRDefault="00DC57B6" w:rsidP="00DC57B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692E">
        <w:rPr>
          <w:rFonts w:ascii="Times New Roman" w:hAnsi="Times New Roman"/>
          <w:sz w:val="24"/>
          <w:szCs w:val="24"/>
        </w:rPr>
        <w:t>Страховым случаем является обращение застрахованного в течение срока действия муниципального контракта в медицинское учреждение, при условии включения его в программу добровольного медицинского страхования, в случае острого заболевания, обострения хронического заболевания, травмы, отравления, других заболеваний, а также в случае возникновения вреда здоровью вследствие неправильных или некачественных действий медицинского персонала.</w:t>
      </w:r>
    </w:p>
    <w:p w:rsidR="00DC57B6" w:rsidRPr="0079692E" w:rsidRDefault="00DC57B6" w:rsidP="00DC57B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692E">
        <w:rPr>
          <w:rFonts w:ascii="Times New Roman" w:hAnsi="Times New Roman"/>
          <w:sz w:val="24"/>
          <w:szCs w:val="24"/>
        </w:rPr>
        <w:t xml:space="preserve">Застрахованным признается любой гражданин, в пользу которого </w:t>
      </w:r>
      <w:proofErr w:type="spellStart"/>
      <w:r w:rsidRPr="0079692E">
        <w:rPr>
          <w:rFonts w:ascii="Times New Roman" w:hAnsi="Times New Roman"/>
          <w:sz w:val="24"/>
          <w:szCs w:val="24"/>
        </w:rPr>
        <w:t>заключен</w:t>
      </w:r>
      <w:proofErr w:type="spellEnd"/>
      <w:r w:rsidRPr="0079692E">
        <w:rPr>
          <w:rFonts w:ascii="Times New Roman" w:hAnsi="Times New Roman"/>
          <w:sz w:val="24"/>
          <w:szCs w:val="24"/>
        </w:rPr>
        <w:t xml:space="preserve"> Контракт и который </w:t>
      </w:r>
      <w:proofErr w:type="spellStart"/>
      <w:r w:rsidRPr="0079692E">
        <w:rPr>
          <w:rFonts w:ascii="Times New Roman" w:hAnsi="Times New Roman"/>
          <w:sz w:val="24"/>
          <w:szCs w:val="24"/>
        </w:rPr>
        <w:t>включен</w:t>
      </w:r>
      <w:proofErr w:type="spellEnd"/>
      <w:r w:rsidRPr="0079692E">
        <w:rPr>
          <w:rFonts w:ascii="Times New Roman" w:hAnsi="Times New Roman"/>
          <w:sz w:val="24"/>
          <w:szCs w:val="24"/>
        </w:rPr>
        <w:t xml:space="preserve"> Страхователем в список </w:t>
      </w:r>
      <w:proofErr w:type="gramStart"/>
      <w:r w:rsidRPr="0079692E">
        <w:rPr>
          <w:rFonts w:ascii="Times New Roman" w:hAnsi="Times New Roman"/>
          <w:sz w:val="24"/>
          <w:szCs w:val="24"/>
        </w:rPr>
        <w:t>застрахованных</w:t>
      </w:r>
      <w:proofErr w:type="gramEnd"/>
      <w:r w:rsidRPr="0079692E">
        <w:rPr>
          <w:rFonts w:ascii="Times New Roman" w:hAnsi="Times New Roman"/>
          <w:sz w:val="24"/>
          <w:szCs w:val="24"/>
        </w:rPr>
        <w:t>.</w:t>
      </w:r>
    </w:p>
    <w:p w:rsidR="00DC57B6" w:rsidRPr="0079692E" w:rsidRDefault="00DC57B6" w:rsidP="00DC57B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692E">
        <w:rPr>
          <w:rFonts w:ascii="Times New Roman" w:hAnsi="Times New Roman"/>
          <w:sz w:val="24"/>
          <w:szCs w:val="24"/>
        </w:rPr>
        <w:t xml:space="preserve">Оказание услуг по добровольному медицинскому страхованию должно </w:t>
      </w:r>
      <w:proofErr w:type="gramStart"/>
      <w:r w:rsidRPr="0079692E">
        <w:rPr>
          <w:rFonts w:ascii="Times New Roman" w:hAnsi="Times New Roman"/>
          <w:sz w:val="24"/>
          <w:szCs w:val="24"/>
        </w:rPr>
        <w:t>осуществляться</w:t>
      </w:r>
      <w:proofErr w:type="gramEnd"/>
      <w:r w:rsidRPr="0079692E">
        <w:rPr>
          <w:rFonts w:ascii="Times New Roman" w:hAnsi="Times New Roman"/>
          <w:sz w:val="24"/>
          <w:szCs w:val="24"/>
        </w:rPr>
        <w:t xml:space="preserve"> в том числе круглосуточной диспетчерской службой страховой компании.</w:t>
      </w:r>
    </w:p>
    <w:p w:rsidR="00DC57B6" w:rsidRPr="0079692E" w:rsidRDefault="00DC57B6" w:rsidP="00DC57B6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692E">
        <w:rPr>
          <w:rFonts w:ascii="Times New Roman" w:hAnsi="Times New Roman"/>
          <w:sz w:val="24"/>
          <w:szCs w:val="24"/>
        </w:rPr>
        <w:t>Оказание услуг по добровольному медицинскому страхованию (получение направлений в медицинские учреждения, консультации) должны оказываться круглосуточно без выходных дней.</w:t>
      </w:r>
    </w:p>
    <w:p w:rsidR="00DC57B6" w:rsidRPr="0079692E" w:rsidRDefault="00DC57B6" w:rsidP="00DC57B6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C57B6" w:rsidRPr="0079692E" w:rsidRDefault="00DC57B6" w:rsidP="00DC57B6">
      <w:pPr>
        <w:pStyle w:val="ad"/>
        <w:tabs>
          <w:tab w:val="left" w:pos="1134"/>
        </w:tabs>
        <w:ind w:left="0" w:firstLine="709"/>
        <w:jc w:val="both"/>
        <w:rPr>
          <w:b/>
        </w:rPr>
      </w:pPr>
      <w:r w:rsidRPr="0079692E">
        <w:rPr>
          <w:b/>
        </w:rPr>
        <w:t>2. Объём предоставляемых услуг</w:t>
      </w:r>
    </w:p>
    <w:p w:rsidR="00DC57B6" w:rsidRPr="0079692E" w:rsidRDefault="00DC57B6" w:rsidP="00DC57B6">
      <w:pPr>
        <w:pStyle w:val="ad"/>
        <w:ind w:left="0" w:firstLine="709"/>
        <w:jc w:val="both"/>
        <w:rPr>
          <w:bCs/>
        </w:rPr>
      </w:pPr>
      <w:r w:rsidRPr="0079692E">
        <w:rPr>
          <w:bCs/>
        </w:rPr>
        <w:t xml:space="preserve">Страховые программы предоставляют Застрахованным лицам право на получение медицинской помощи, необходимой для диагностики и лечения острых и обострения хронических заболеваний, травм, ожогов, острых отравлений, оказываемых по медицинским показаниям в пределах страховой суммы. Медицинская помощь оказывается на основании удостоверения личности Застрахованного лица, страхового медицинского полиса и направления Страховщика. </w:t>
      </w:r>
    </w:p>
    <w:p w:rsidR="00DC57B6" w:rsidRPr="0079692E" w:rsidRDefault="00DC57B6" w:rsidP="00DC57B6">
      <w:pPr>
        <w:pStyle w:val="ad"/>
        <w:tabs>
          <w:tab w:val="left" w:pos="720"/>
        </w:tabs>
        <w:ind w:left="0" w:firstLine="709"/>
        <w:jc w:val="both"/>
        <w:rPr>
          <w:bCs/>
        </w:rPr>
      </w:pPr>
      <w:r w:rsidRPr="0079692E">
        <w:rPr>
          <w:bCs/>
        </w:rPr>
        <w:tab/>
        <w:t xml:space="preserve">Страховщик осуществляет функции по контролю </w:t>
      </w:r>
      <w:proofErr w:type="spellStart"/>
      <w:r w:rsidRPr="0079692E">
        <w:rPr>
          <w:bCs/>
        </w:rPr>
        <w:t>объема</w:t>
      </w:r>
      <w:proofErr w:type="spellEnd"/>
      <w:r w:rsidRPr="0079692E">
        <w:rPr>
          <w:bCs/>
        </w:rPr>
        <w:t>, сроков и качества организованных им медицинских услуг.</w:t>
      </w:r>
    </w:p>
    <w:p w:rsidR="00DC57B6" w:rsidRPr="0079692E" w:rsidRDefault="00DC57B6" w:rsidP="00DC57B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9692E">
        <w:rPr>
          <w:rFonts w:ascii="Times New Roman" w:hAnsi="Times New Roman"/>
          <w:bCs/>
          <w:sz w:val="24"/>
          <w:szCs w:val="24"/>
        </w:rPr>
        <w:t xml:space="preserve">Врач-куратор или диспетчерская служба организовывают лечение в удобное для застрахованного время, направления на получение </w:t>
      </w:r>
      <w:proofErr w:type="gramStart"/>
      <w:r w:rsidRPr="0079692E">
        <w:rPr>
          <w:rFonts w:ascii="Times New Roman" w:hAnsi="Times New Roman"/>
          <w:bCs/>
          <w:sz w:val="24"/>
          <w:szCs w:val="24"/>
        </w:rPr>
        <w:t>застрахованными</w:t>
      </w:r>
      <w:proofErr w:type="gramEnd"/>
      <w:r w:rsidRPr="0079692E">
        <w:rPr>
          <w:rFonts w:ascii="Times New Roman" w:hAnsi="Times New Roman"/>
          <w:bCs/>
          <w:sz w:val="24"/>
          <w:szCs w:val="24"/>
        </w:rPr>
        <w:t xml:space="preserve"> медицинской помощи доставляются в медицинские учреждения Страховщиком (личное присутствие Застрахованного при выписке направления не требуется).</w:t>
      </w:r>
    </w:p>
    <w:p w:rsidR="00DC57B6" w:rsidRPr="0079692E" w:rsidRDefault="00DC57B6" w:rsidP="00DC57B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79692E">
        <w:rPr>
          <w:rFonts w:ascii="Times New Roman" w:hAnsi="Times New Roman"/>
          <w:bCs/>
          <w:sz w:val="24"/>
          <w:szCs w:val="24"/>
        </w:rPr>
        <w:t xml:space="preserve">В случае необоснованного отказа медицинского учреждения, в которое обратилось Застрахованное лицо, в предоставление необходимой лечебно-профилактической помощи, Страховщик обязан организовать </w:t>
      </w:r>
      <w:proofErr w:type="spellStart"/>
      <w:r w:rsidRPr="0079692E">
        <w:rPr>
          <w:rFonts w:ascii="Times New Roman" w:hAnsi="Times New Roman"/>
          <w:bCs/>
          <w:sz w:val="24"/>
          <w:szCs w:val="24"/>
        </w:rPr>
        <w:t>ее</w:t>
      </w:r>
      <w:proofErr w:type="spellEnd"/>
      <w:r w:rsidRPr="0079692E">
        <w:rPr>
          <w:rFonts w:ascii="Times New Roman" w:hAnsi="Times New Roman"/>
          <w:bCs/>
          <w:sz w:val="24"/>
          <w:szCs w:val="24"/>
        </w:rPr>
        <w:t xml:space="preserve"> оказание в другом медицинском учреждении, соответствующем Программе добровольного медицинского страхования.</w:t>
      </w:r>
      <w:proofErr w:type="gramEnd"/>
    </w:p>
    <w:p w:rsidR="00DC57B6" w:rsidRPr="0079692E" w:rsidRDefault="00DC57B6" w:rsidP="00DC57B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79692E">
        <w:rPr>
          <w:rFonts w:ascii="Times New Roman" w:hAnsi="Times New Roman"/>
          <w:bCs/>
          <w:sz w:val="24"/>
          <w:szCs w:val="24"/>
        </w:rPr>
        <w:t xml:space="preserve">В случае виновности медицинского учреждения и/или его работника в причинении вреда жизни и здоровью Застрахованного и при наличии письменного заявления о причинении вреда содействовать Застрахованному в предъявлении им в судебном порядке соответствующего иска </w:t>
      </w:r>
      <w:proofErr w:type="spellStart"/>
      <w:r w:rsidRPr="0079692E">
        <w:rPr>
          <w:rFonts w:ascii="Times New Roman" w:hAnsi="Times New Roman"/>
          <w:bCs/>
          <w:sz w:val="24"/>
          <w:szCs w:val="24"/>
        </w:rPr>
        <w:t>путем</w:t>
      </w:r>
      <w:proofErr w:type="spellEnd"/>
      <w:r w:rsidRPr="0079692E">
        <w:rPr>
          <w:rFonts w:ascii="Times New Roman" w:hAnsi="Times New Roman"/>
          <w:bCs/>
          <w:sz w:val="24"/>
          <w:szCs w:val="24"/>
        </w:rPr>
        <w:t xml:space="preserve"> составления искового заявления и получения за </w:t>
      </w:r>
      <w:proofErr w:type="spellStart"/>
      <w:r w:rsidRPr="0079692E">
        <w:rPr>
          <w:rFonts w:ascii="Times New Roman" w:hAnsi="Times New Roman"/>
          <w:bCs/>
          <w:sz w:val="24"/>
          <w:szCs w:val="24"/>
        </w:rPr>
        <w:t>счет</w:t>
      </w:r>
      <w:proofErr w:type="spellEnd"/>
      <w:r w:rsidRPr="0079692E">
        <w:rPr>
          <w:rFonts w:ascii="Times New Roman" w:hAnsi="Times New Roman"/>
          <w:bCs/>
          <w:sz w:val="24"/>
          <w:szCs w:val="24"/>
        </w:rPr>
        <w:t xml:space="preserve"> страховщика предварительного акта медицинской экспертизы, подтверждающего вину медицинского учреждения.</w:t>
      </w:r>
      <w:proofErr w:type="gramEnd"/>
    </w:p>
    <w:p w:rsidR="00DC57B6" w:rsidRPr="0079692E" w:rsidRDefault="00DC57B6" w:rsidP="00DC57B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9692E">
        <w:rPr>
          <w:rFonts w:ascii="Times New Roman" w:hAnsi="Times New Roman"/>
          <w:sz w:val="24"/>
          <w:szCs w:val="24"/>
        </w:rPr>
        <w:t xml:space="preserve">Услуги по добровольному медицинскому страхованию должны быть не менее следующего объёма (по желанию Страховщика объём услуг по программам страхования может быть расширен): </w:t>
      </w:r>
    </w:p>
    <w:p w:rsidR="00DC57B6" w:rsidRPr="0079692E" w:rsidRDefault="00DC57B6" w:rsidP="00DC57B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DC57B6" w:rsidRPr="0079692E" w:rsidRDefault="00DC57B6" w:rsidP="00DC57B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  <w:lang w:eastAsia="ar-SA"/>
        </w:rPr>
      </w:pPr>
      <w:r w:rsidRPr="0079692E">
        <w:rPr>
          <w:rFonts w:ascii="Times New Roman" w:hAnsi="Times New Roman"/>
          <w:b/>
          <w:i/>
          <w:sz w:val="24"/>
          <w:szCs w:val="24"/>
          <w:lang w:eastAsia="ar-SA"/>
        </w:rPr>
        <w:t xml:space="preserve">Программа  </w:t>
      </w:r>
    </w:p>
    <w:p w:rsidR="00DC57B6" w:rsidRPr="00586C6E" w:rsidRDefault="00DC57B6" w:rsidP="00DC57B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1B5E02">
        <w:rPr>
          <w:rFonts w:ascii="Times New Roman" w:hAnsi="Times New Roman"/>
          <w:sz w:val="24"/>
          <w:szCs w:val="24"/>
          <w:lang w:eastAsia="ar-SA"/>
        </w:rPr>
        <w:t>(численность 1</w:t>
      </w:r>
      <w:r w:rsidR="000158D4">
        <w:rPr>
          <w:rFonts w:ascii="Times New Roman" w:hAnsi="Times New Roman"/>
          <w:sz w:val="24"/>
          <w:szCs w:val="24"/>
          <w:lang w:eastAsia="ar-SA"/>
        </w:rPr>
        <w:t>1</w:t>
      </w:r>
      <w:r w:rsidR="00084B65">
        <w:rPr>
          <w:rFonts w:ascii="Times New Roman" w:hAnsi="Times New Roman"/>
          <w:sz w:val="24"/>
          <w:szCs w:val="24"/>
          <w:lang w:eastAsia="ar-SA"/>
        </w:rPr>
        <w:t>6</w:t>
      </w:r>
      <w:r w:rsidRPr="001B5E02">
        <w:rPr>
          <w:rFonts w:ascii="Times New Roman" w:hAnsi="Times New Roman"/>
          <w:sz w:val="24"/>
          <w:szCs w:val="24"/>
          <w:lang w:eastAsia="ar-SA"/>
        </w:rPr>
        <w:t xml:space="preserve"> чел.)</w:t>
      </w:r>
    </w:p>
    <w:p w:rsidR="00DC57B6" w:rsidRDefault="00DC57B6" w:rsidP="00DC57B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79692E">
        <w:rPr>
          <w:rFonts w:ascii="Times New Roman" w:hAnsi="Times New Roman"/>
          <w:sz w:val="24"/>
          <w:szCs w:val="24"/>
          <w:lang w:eastAsia="ar-SA"/>
        </w:rPr>
        <w:t xml:space="preserve">Лимит ответственности по данной программе не менее 1 000 000 руб. на 1 </w:t>
      </w:r>
      <w:proofErr w:type="gramStart"/>
      <w:r w:rsidRPr="0079692E">
        <w:rPr>
          <w:rFonts w:ascii="Times New Roman" w:hAnsi="Times New Roman"/>
          <w:sz w:val="24"/>
          <w:szCs w:val="24"/>
          <w:lang w:eastAsia="ar-SA"/>
        </w:rPr>
        <w:t>Застрахованного</w:t>
      </w:r>
      <w:proofErr w:type="gramEnd"/>
      <w:r w:rsidRPr="0079692E">
        <w:rPr>
          <w:rFonts w:ascii="Times New Roman" w:hAnsi="Times New Roman"/>
          <w:sz w:val="24"/>
          <w:szCs w:val="24"/>
          <w:lang w:eastAsia="ar-SA"/>
        </w:rPr>
        <w:t>.</w:t>
      </w:r>
    </w:p>
    <w:p w:rsidR="00DC57B6" w:rsidRPr="0079692E" w:rsidRDefault="00DC57B6" w:rsidP="00DC57B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DC57B6" w:rsidRPr="0079692E" w:rsidRDefault="00DC57B6" w:rsidP="00DC57B6">
      <w:pPr>
        <w:pStyle w:val="Default"/>
        <w:widowControl w:val="0"/>
        <w:ind w:firstLine="709"/>
        <w:rPr>
          <w:b/>
          <w:color w:val="auto"/>
          <w:u w:val="single"/>
        </w:rPr>
      </w:pPr>
      <w:r w:rsidRPr="0079692E">
        <w:rPr>
          <w:b/>
          <w:color w:val="auto"/>
          <w:u w:val="single"/>
        </w:rPr>
        <w:t xml:space="preserve">Амбулаторно-поликлиническая помощь </w:t>
      </w:r>
    </w:p>
    <w:p w:rsidR="00DC57B6" w:rsidRPr="0079692E" w:rsidRDefault="00DC57B6" w:rsidP="00DC57B6">
      <w:pPr>
        <w:pStyle w:val="ae"/>
        <w:ind w:firstLine="709"/>
        <w:rPr>
          <w:lang w:eastAsia="ar-SA"/>
        </w:rPr>
      </w:pPr>
      <w:r w:rsidRPr="0079692E">
        <w:rPr>
          <w:lang w:eastAsia="ar-SA"/>
        </w:rPr>
        <w:t>Оказание квалифицированной медицинской помощи терапевтом.</w:t>
      </w:r>
    </w:p>
    <w:p w:rsidR="00DC57B6" w:rsidRPr="0079692E" w:rsidRDefault="00DC57B6" w:rsidP="00DC57B6">
      <w:pPr>
        <w:pStyle w:val="ae"/>
        <w:ind w:firstLine="709"/>
        <w:rPr>
          <w:lang w:eastAsia="ar-SA"/>
        </w:rPr>
      </w:pPr>
      <w:r w:rsidRPr="0079692E">
        <w:rPr>
          <w:lang w:eastAsia="ar-SA"/>
        </w:rPr>
        <w:t xml:space="preserve">Первичный, повторный, консультативный </w:t>
      </w:r>
      <w:proofErr w:type="spellStart"/>
      <w:r w:rsidRPr="0079692E">
        <w:rPr>
          <w:lang w:eastAsia="ar-SA"/>
        </w:rPr>
        <w:t>приемы</w:t>
      </w:r>
      <w:proofErr w:type="spellEnd"/>
      <w:r w:rsidRPr="0079692E">
        <w:rPr>
          <w:lang w:eastAsia="ar-SA"/>
        </w:rPr>
        <w:t xml:space="preserve"> врачей специалистов: </w:t>
      </w:r>
    </w:p>
    <w:tbl>
      <w:tblPr>
        <w:tblW w:w="9214" w:type="dxa"/>
        <w:tblInd w:w="817" w:type="dxa"/>
        <w:tblLook w:val="04A0" w:firstRow="1" w:lastRow="0" w:firstColumn="1" w:lastColumn="0" w:noHBand="0" w:noVBand="1"/>
      </w:tblPr>
      <w:tblGrid>
        <w:gridCol w:w="4111"/>
        <w:gridCol w:w="5103"/>
      </w:tblGrid>
      <w:tr w:rsidR="00DC57B6" w:rsidRPr="0079692E" w:rsidTr="007906C8">
        <w:tc>
          <w:tcPr>
            <w:tcW w:w="4111" w:type="dxa"/>
          </w:tcPr>
          <w:p w:rsidR="00DC57B6" w:rsidRPr="0079692E" w:rsidRDefault="00DC57B6" w:rsidP="00DC57B6">
            <w:pPr>
              <w:pStyle w:val="ae"/>
              <w:numPr>
                <w:ilvl w:val="0"/>
                <w:numId w:val="13"/>
              </w:numPr>
              <w:ind w:left="0" w:firstLine="459"/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>а</w:t>
            </w:r>
            <w:r w:rsidRPr="0079692E">
              <w:rPr>
                <w:lang w:eastAsia="ar-SA"/>
              </w:rPr>
              <w:t>ллерголог</w:t>
            </w:r>
            <w:proofErr w:type="gramStart"/>
            <w:r w:rsidRPr="0079692E">
              <w:rPr>
                <w:lang w:eastAsia="ar-SA"/>
              </w:rPr>
              <w:t>а-</w:t>
            </w:r>
            <w:proofErr w:type="gramEnd"/>
            <w:r w:rsidRPr="0079692E">
              <w:rPr>
                <w:lang w:eastAsia="ar-SA"/>
              </w:rPr>
              <w:t xml:space="preserve"> иммунолога;</w:t>
            </w:r>
          </w:p>
        </w:tc>
        <w:tc>
          <w:tcPr>
            <w:tcW w:w="5103" w:type="dxa"/>
          </w:tcPr>
          <w:p w:rsidR="00DC57B6" w:rsidRPr="0079692E" w:rsidRDefault="00DC57B6" w:rsidP="00DC57B6">
            <w:pPr>
              <w:pStyle w:val="ae"/>
              <w:numPr>
                <w:ilvl w:val="0"/>
                <w:numId w:val="13"/>
              </w:numPr>
              <w:ind w:left="0" w:firstLine="459"/>
              <w:rPr>
                <w:lang w:eastAsia="ar-SA"/>
              </w:rPr>
            </w:pPr>
            <w:r w:rsidRPr="0079692E">
              <w:rPr>
                <w:lang w:eastAsia="ar-SA"/>
              </w:rPr>
              <w:t xml:space="preserve">офтальмолога; </w:t>
            </w:r>
          </w:p>
        </w:tc>
      </w:tr>
      <w:tr w:rsidR="00DC57B6" w:rsidRPr="0079692E" w:rsidTr="007906C8">
        <w:tc>
          <w:tcPr>
            <w:tcW w:w="4111" w:type="dxa"/>
          </w:tcPr>
          <w:p w:rsidR="00DC57B6" w:rsidRPr="0079692E" w:rsidRDefault="00DC57B6" w:rsidP="00DC57B6">
            <w:pPr>
              <w:pStyle w:val="ae"/>
              <w:numPr>
                <w:ilvl w:val="0"/>
                <w:numId w:val="13"/>
              </w:numPr>
              <w:ind w:left="0" w:firstLine="459"/>
              <w:rPr>
                <w:lang w:eastAsia="ar-SA"/>
              </w:rPr>
            </w:pPr>
            <w:proofErr w:type="spellStart"/>
            <w:r w:rsidRPr="0079692E">
              <w:rPr>
                <w:lang w:eastAsia="ar-SA"/>
              </w:rPr>
              <w:t>артролога</w:t>
            </w:r>
            <w:proofErr w:type="spellEnd"/>
            <w:r w:rsidRPr="0079692E">
              <w:rPr>
                <w:lang w:eastAsia="ar-SA"/>
              </w:rPr>
              <w:t xml:space="preserve">; </w:t>
            </w:r>
          </w:p>
        </w:tc>
        <w:tc>
          <w:tcPr>
            <w:tcW w:w="5103" w:type="dxa"/>
          </w:tcPr>
          <w:p w:rsidR="00DC57B6" w:rsidRPr="0079692E" w:rsidRDefault="00DC57B6" w:rsidP="00DC57B6">
            <w:pPr>
              <w:pStyle w:val="ae"/>
              <w:numPr>
                <w:ilvl w:val="0"/>
                <w:numId w:val="13"/>
              </w:numPr>
              <w:ind w:left="0" w:firstLine="459"/>
              <w:rPr>
                <w:lang w:eastAsia="ar-SA"/>
              </w:rPr>
            </w:pPr>
            <w:r w:rsidRPr="0079692E">
              <w:rPr>
                <w:lang w:eastAsia="ar-SA"/>
              </w:rPr>
              <w:t>проктолога;</w:t>
            </w:r>
          </w:p>
        </w:tc>
      </w:tr>
      <w:tr w:rsidR="00DC57B6" w:rsidRPr="0079692E" w:rsidTr="007906C8">
        <w:tc>
          <w:tcPr>
            <w:tcW w:w="4111" w:type="dxa"/>
          </w:tcPr>
          <w:p w:rsidR="00DC57B6" w:rsidRPr="0079692E" w:rsidRDefault="00DC57B6" w:rsidP="00DC57B6">
            <w:pPr>
              <w:pStyle w:val="ae"/>
              <w:numPr>
                <w:ilvl w:val="0"/>
                <w:numId w:val="13"/>
              </w:numPr>
              <w:ind w:left="0" w:firstLine="459"/>
              <w:rPr>
                <w:lang w:eastAsia="ar-SA"/>
              </w:rPr>
            </w:pPr>
            <w:r w:rsidRPr="0079692E">
              <w:rPr>
                <w:lang w:eastAsia="ar-SA"/>
              </w:rPr>
              <w:t xml:space="preserve">врача ЛФК; </w:t>
            </w:r>
          </w:p>
        </w:tc>
        <w:tc>
          <w:tcPr>
            <w:tcW w:w="5103" w:type="dxa"/>
          </w:tcPr>
          <w:p w:rsidR="00DC57B6" w:rsidRPr="0079692E" w:rsidRDefault="00DC57B6" w:rsidP="00DC57B6">
            <w:pPr>
              <w:pStyle w:val="ae"/>
              <w:numPr>
                <w:ilvl w:val="0"/>
                <w:numId w:val="13"/>
              </w:numPr>
              <w:ind w:left="0" w:firstLine="459"/>
              <w:rPr>
                <w:lang w:eastAsia="ar-SA"/>
              </w:rPr>
            </w:pPr>
            <w:r w:rsidRPr="0079692E">
              <w:rPr>
                <w:lang w:eastAsia="ar-SA"/>
              </w:rPr>
              <w:t xml:space="preserve">психотерапевта (1 </w:t>
            </w:r>
            <w:proofErr w:type="spellStart"/>
            <w:r w:rsidRPr="0079692E">
              <w:rPr>
                <w:lang w:eastAsia="ar-SA"/>
              </w:rPr>
              <w:t>прием</w:t>
            </w:r>
            <w:proofErr w:type="spellEnd"/>
            <w:r w:rsidRPr="0079692E">
              <w:rPr>
                <w:lang w:eastAsia="ar-SA"/>
              </w:rPr>
              <w:t xml:space="preserve">); </w:t>
            </w:r>
          </w:p>
        </w:tc>
      </w:tr>
      <w:tr w:rsidR="00DC57B6" w:rsidRPr="0079692E" w:rsidTr="007906C8">
        <w:tc>
          <w:tcPr>
            <w:tcW w:w="4111" w:type="dxa"/>
          </w:tcPr>
          <w:p w:rsidR="00DC57B6" w:rsidRPr="0079692E" w:rsidRDefault="00DC57B6" w:rsidP="00DC57B6">
            <w:pPr>
              <w:pStyle w:val="ae"/>
              <w:numPr>
                <w:ilvl w:val="0"/>
                <w:numId w:val="13"/>
              </w:numPr>
              <w:ind w:left="0" w:firstLine="459"/>
              <w:rPr>
                <w:lang w:eastAsia="ar-SA"/>
              </w:rPr>
            </w:pPr>
            <w:r w:rsidRPr="0079692E">
              <w:rPr>
                <w:lang w:eastAsia="ar-SA"/>
              </w:rPr>
              <w:t xml:space="preserve">гастроэнтеролога; </w:t>
            </w:r>
          </w:p>
        </w:tc>
        <w:tc>
          <w:tcPr>
            <w:tcW w:w="5103" w:type="dxa"/>
          </w:tcPr>
          <w:p w:rsidR="00DC57B6" w:rsidRPr="0079692E" w:rsidRDefault="00DC57B6" w:rsidP="00DC57B6">
            <w:pPr>
              <w:pStyle w:val="ae"/>
              <w:numPr>
                <w:ilvl w:val="0"/>
                <w:numId w:val="13"/>
              </w:numPr>
              <w:ind w:left="0" w:firstLine="459"/>
              <w:rPr>
                <w:lang w:eastAsia="ar-SA"/>
              </w:rPr>
            </w:pPr>
            <w:r w:rsidRPr="0079692E">
              <w:rPr>
                <w:lang w:eastAsia="ar-SA"/>
              </w:rPr>
              <w:t xml:space="preserve">пульмонолога; </w:t>
            </w:r>
          </w:p>
        </w:tc>
      </w:tr>
      <w:tr w:rsidR="00DC57B6" w:rsidRPr="0079692E" w:rsidTr="007906C8">
        <w:tc>
          <w:tcPr>
            <w:tcW w:w="4111" w:type="dxa"/>
          </w:tcPr>
          <w:p w:rsidR="00DC57B6" w:rsidRPr="0079692E" w:rsidRDefault="00DC57B6" w:rsidP="00DC57B6">
            <w:pPr>
              <w:pStyle w:val="ae"/>
              <w:numPr>
                <w:ilvl w:val="0"/>
                <w:numId w:val="13"/>
              </w:numPr>
              <w:ind w:left="0" w:firstLine="459"/>
              <w:rPr>
                <w:lang w:eastAsia="ar-SA"/>
              </w:rPr>
            </w:pPr>
            <w:r w:rsidRPr="0079692E">
              <w:rPr>
                <w:lang w:eastAsia="ar-SA"/>
              </w:rPr>
              <w:t xml:space="preserve">гематолога; </w:t>
            </w:r>
          </w:p>
        </w:tc>
        <w:tc>
          <w:tcPr>
            <w:tcW w:w="5103" w:type="dxa"/>
          </w:tcPr>
          <w:p w:rsidR="00DC57B6" w:rsidRPr="0079692E" w:rsidRDefault="00DC57B6" w:rsidP="00DC57B6">
            <w:pPr>
              <w:pStyle w:val="ae"/>
              <w:numPr>
                <w:ilvl w:val="0"/>
                <w:numId w:val="13"/>
              </w:numPr>
              <w:ind w:left="0" w:firstLine="459"/>
              <w:rPr>
                <w:lang w:eastAsia="ar-SA"/>
              </w:rPr>
            </w:pPr>
            <w:r w:rsidRPr="0079692E">
              <w:rPr>
                <w:lang w:eastAsia="ar-SA"/>
              </w:rPr>
              <w:t>ревматолога;</w:t>
            </w:r>
          </w:p>
        </w:tc>
      </w:tr>
      <w:tr w:rsidR="00DC57B6" w:rsidRPr="0079692E" w:rsidTr="007906C8">
        <w:tc>
          <w:tcPr>
            <w:tcW w:w="4111" w:type="dxa"/>
          </w:tcPr>
          <w:p w:rsidR="00DC57B6" w:rsidRPr="0079692E" w:rsidRDefault="00DC57B6" w:rsidP="00DC57B6">
            <w:pPr>
              <w:pStyle w:val="ae"/>
              <w:numPr>
                <w:ilvl w:val="0"/>
                <w:numId w:val="13"/>
              </w:numPr>
              <w:ind w:left="0" w:firstLine="459"/>
              <w:rPr>
                <w:lang w:eastAsia="ar-SA"/>
              </w:rPr>
            </w:pPr>
            <w:r w:rsidRPr="0079692E">
              <w:rPr>
                <w:lang w:eastAsia="ar-SA"/>
              </w:rPr>
              <w:t xml:space="preserve">гинеколога; </w:t>
            </w:r>
          </w:p>
        </w:tc>
        <w:tc>
          <w:tcPr>
            <w:tcW w:w="5103" w:type="dxa"/>
          </w:tcPr>
          <w:p w:rsidR="00DC57B6" w:rsidRPr="0079692E" w:rsidRDefault="00DC57B6" w:rsidP="00DC57B6">
            <w:pPr>
              <w:pStyle w:val="ae"/>
              <w:numPr>
                <w:ilvl w:val="0"/>
                <w:numId w:val="13"/>
              </w:numPr>
              <w:ind w:left="0" w:firstLine="459"/>
              <w:rPr>
                <w:lang w:eastAsia="ar-SA"/>
              </w:rPr>
            </w:pPr>
            <w:r w:rsidRPr="0079692E">
              <w:rPr>
                <w:lang w:eastAsia="ar-SA"/>
              </w:rPr>
              <w:t xml:space="preserve">терапевта; </w:t>
            </w:r>
          </w:p>
        </w:tc>
      </w:tr>
      <w:tr w:rsidR="00DC57B6" w:rsidRPr="0079692E" w:rsidTr="007906C8">
        <w:tc>
          <w:tcPr>
            <w:tcW w:w="4111" w:type="dxa"/>
          </w:tcPr>
          <w:p w:rsidR="00DC57B6" w:rsidRPr="0079692E" w:rsidRDefault="00DC57B6" w:rsidP="00DC57B6">
            <w:pPr>
              <w:pStyle w:val="ae"/>
              <w:numPr>
                <w:ilvl w:val="0"/>
                <w:numId w:val="13"/>
              </w:numPr>
              <w:ind w:left="0" w:firstLine="459"/>
              <w:rPr>
                <w:lang w:eastAsia="ar-SA"/>
              </w:rPr>
            </w:pPr>
            <w:r w:rsidRPr="0079692E">
              <w:rPr>
                <w:lang w:eastAsia="ar-SA"/>
              </w:rPr>
              <w:t xml:space="preserve">дерматолога; </w:t>
            </w:r>
          </w:p>
        </w:tc>
        <w:tc>
          <w:tcPr>
            <w:tcW w:w="5103" w:type="dxa"/>
          </w:tcPr>
          <w:p w:rsidR="00DC57B6" w:rsidRPr="0079692E" w:rsidRDefault="00DC57B6" w:rsidP="00DC57B6">
            <w:pPr>
              <w:pStyle w:val="ae"/>
              <w:numPr>
                <w:ilvl w:val="0"/>
                <w:numId w:val="13"/>
              </w:numPr>
              <w:ind w:left="0" w:firstLine="459"/>
              <w:rPr>
                <w:lang w:eastAsia="ar-SA"/>
              </w:rPr>
            </w:pPr>
            <w:r w:rsidRPr="0079692E">
              <w:rPr>
                <w:lang w:eastAsia="ar-SA"/>
              </w:rPr>
              <w:t>травматолога-ортопеда;</w:t>
            </w:r>
          </w:p>
        </w:tc>
      </w:tr>
      <w:tr w:rsidR="00DC57B6" w:rsidRPr="0079692E" w:rsidTr="007906C8">
        <w:tc>
          <w:tcPr>
            <w:tcW w:w="4111" w:type="dxa"/>
          </w:tcPr>
          <w:p w:rsidR="00DC57B6" w:rsidRPr="0079692E" w:rsidRDefault="00DC57B6" w:rsidP="00DC57B6">
            <w:pPr>
              <w:pStyle w:val="ae"/>
              <w:numPr>
                <w:ilvl w:val="0"/>
                <w:numId w:val="13"/>
              </w:numPr>
              <w:ind w:left="0" w:firstLine="459"/>
              <w:rPr>
                <w:lang w:eastAsia="ar-SA"/>
              </w:rPr>
            </w:pPr>
            <w:r w:rsidRPr="0079692E">
              <w:rPr>
                <w:lang w:eastAsia="ar-SA"/>
              </w:rPr>
              <w:t xml:space="preserve">инфекциониста; </w:t>
            </w:r>
          </w:p>
        </w:tc>
        <w:tc>
          <w:tcPr>
            <w:tcW w:w="5103" w:type="dxa"/>
          </w:tcPr>
          <w:p w:rsidR="00DC57B6" w:rsidRPr="0079692E" w:rsidRDefault="00DC57B6" w:rsidP="00DC57B6">
            <w:pPr>
              <w:pStyle w:val="ae"/>
              <w:numPr>
                <w:ilvl w:val="0"/>
                <w:numId w:val="13"/>
              </w:numPr>
              <w:ind w:left="0" w:firstLine="459"/>
              <w:rPr>
                <w:lang w:eastAsia="ar-SA"/>
              </w:rPr>
            </w:pPr>
            <w:r w:rsidRPr="0079692E">
              <w:rPr>
                <w:lang w:eastAsia="ar-SA"/>
              </w:rPr>
              <w:t xml:space="preserve">уролога; </w:t>
            </w:r>
          </w:p>
        </w:tc>
      </w:tr>
      <w:tr w:rsidR="00DC57B6" w:rsidRPr="0079692E" w:rsidTr="007906C8">
        <w:tc>
          <w:tcPr>
            <w:tcW w:w="4111" w:type="dxa"/>
          </w:tcPr>
          <w:p w:rsidR="00DC57B6" w:rsidRPr="0079692E" w:rsidRDefault="00DC57B6" w:rsidP="00DC57B6">
            <w:pPr>
              <w:pStyle w:val="ae"/>
              <w:numPr>
                <w:ilvl w:val="0"/>
                <w:numId w:val="13"/>
              </w:numPr>
              <w:ind w:left="0" w:firstLine="459"/>
              <w:rPr>
                <w:lang w:eastAsia="ar-SA"/>
              </w:rPr>
            </w:pPr>
            <w:r w:rsidRPr="0079692E">
              <w:rPr>
                <w:lang w:eastAsia="ar-SA"/>
              </w:rPr>
              <w:t xml:space="preserve">кардиолога; </w:t>
            </w:r>
          </w:p>
        </w:tc>
        <w:tc>
          <w:tcPr>
            <w:tcW w:w="5103" w:type="dxa"/>
          </w:tcPr>
          <w:p w:rsidR="00DC57B6" w:rsidRPr="0079692E" w:rsidRDefault="00DC57B6" w:rsidP="00DC57B6">
            <w:pPr>
              <w:pStyle w:val="ae"/>
              <w:numPr>
                <w:ilvl w:val="0"/>
                <w:numId w:val="13"/>
              </w:numPr>
              <w:ind w:left="0" w:firstLine="459"/>
              <w:rPr>
                <w:lang w:eastAsia="ar-SA"/>
              </w:rPr>
            </w:pPr>
            <w:r w:rsidRPr="0079692E">
              <w:rPr>
                <w:lang w:eastAsia="ar-SA"/>
              </w:rPr>
              <w:t xml:space="preserve">физиотерапевта; </w:t>
            </w:r>
          </w:p>
        </w:tc>
      </w:tr>
      <w:tr w:rsidR="00DC57B6" w:rsidRPr="0079692E" w:rsidTr="007906C8">
        <w:tc>
          <w:tcPr>
            <w:tcW w:w="4111" w:type="dxa"/>
          </w:tcPr>
          <w:p w:rsidR="00DC57B6" w:rsidRPr="0079692E" w:rsidRDefault="00DC57B6" w:rsidP="00DC57B6">
            <w:pPr>
              <w:pStyle w:val="ae"/>
              <w:numPr>
                <w:ilvl w:val="0"/>
                <w:numId w:val="13"/>
              </w:numPr>
              <w:ind w:left="0" w:firstLine="459"/>
              <w:rPr>
                <w:lang w:eastAsia="ar-SA"/>
              </w:rPr>
            </w:pPr>
            <w:proofErr w:type="spellStart"/>
            <w:r w:rsidRPr="0079692E">
              <w:rPr>
                <w:lang w:eastAsia="ar-SA"/>
              </w:rPr>
              <w:t>колопроктолога</w:t>
            </w:r>
            <w:proofErr w:type="spellEnd"/>
            <w:r w:rsidRPr="0079692E">
              <w:rPr>
                <w:lang w:eastAsia="ar-SA"/>
              </w:rPr>
              <w:t xml:space="preserve">; </w:t>
            </w:r>
          </w:p>
        </w:tc>
        <w:tc>
          <w:tcPr>
            <w:tcW w:w="5103" w:type="dxa"/>
          </w:tcPr>
          <w:p w:rsidR="00DC57B6" w:rsidRPr="0079692E" w:rsidRDefault="00DC57B6" w:rsidP="00DC57B6">
            <w:pPr>
              <w:pStyle w:val="ae"/>
              <w:numPr>
                <w:ilvl w:val="0"/>
                <w:numId w:val="13"/>
              </w:numPr>
              <w:ind w:left="0" w:firstLine="459"/>
              <w:rPr>
                <w:lang w:eastAsia="ar-SA"/>
              </w:rPr>
            </w:pPr>
            <w:r w:rsidRPr="0079692E">
              <w:rPr>
                <w:lang w:eastAsia="ar-SA"/>
              </w:rPr>
              <w:t>фтизиатра (до установления диагноза);</w:t>
            </w:r>
          </w:p>
        </w:tc>
      </w:tr>
      <w:tr w:rsidR="00DC57B6" w:rsidRPr="0079692E" w:rsidTr="007906C8">
        <w:tc>
          <w:tcPr>
            <w:tcW w:w="4111" w:type="dxa"/>
          </w:tcPr>
          <w:p w:rsidR="00DC57B6" w:rsidRPr="0079692E" w:rsidRDefault="00DC57B6" w:rsidP="00DC57B6">
            <w:pPr>
              <w:pStyle w:val="ae"/>
              <w:numPr>
                <w:ilvl w:val="0"/>
                <w:numId w:val="13"/>
              </w:numPr>
              <w:ind w:left="0" w:firstLine="459"/>
              <w:rPr>
                <w:lang w:eastAsia="ar-SA"/>
              </w:rPr>
            </w:pPr>
            <w:proofErr w:type="spellStart"/>
            <w:r w:rsidRPr="0079692E">
              <w:rPr>
                <w:lang w:eastAsia="ar-SA"/>
              </w:rPr>
              <w:t>маммолога</w:t>
            </w:r>
            <w:proofErr w:type="spellEnd"/>
            <w:r w:rsidRPr="0079692E">
              <w:rPr>
                <w:lang w:eastAsia="ar-SA"/>
              </w:rPr>
              <w:t xml:space="preserve">; </w:t>
            </w:r>
          </w:p>
        </w:tc>
        <w:tc>
          <w:tcPr>
            <w:tcW w:w="5103" w:type="dxa"/>
          </w:tcPr>
          <w:p w:rsidR="00DC57B6" w:rsidRPr="0079692E" w:rsidRDefault="00DC57B6" w:rsidP="00DC57B6">
            <w:pPr>
              <w:pStyle w:val="ae"/>
              <w:numPr>
                <w:ilvl w:val="0"/>
                <w:numId w:val="13"/>
              </w:numPr>
              <w:ind w:left="0" w:firstLine="459"/>
              <w:rPr>
                <w:lang w:eastAsia="ar-SA"/>
              </w:rPr>
            </w:pPr>
            <w:r w:rsidRPr="0079692E">
              <w:rPr>
                <w:lang w:eastAsia="ar-SA"/>
              </w:rPr>
              <w:t xml:space="preserve">хирурга (в том числе </w:t>
            </w:r>
            <w:proofErr w:type="spellStart"/>
            <w:r w:rsidRPr="0079692E">
              <w:rPr>
                <w:lang w:eastAsia="ar-SA"/>
              </w:rPr>
              <w:t>карди</w:t>
            </w:r>
            <w:proofErr w:type="gramStart"/>
            <w:r w:rsidRPr="0079692E">
              <w:rPr>
                <w:lang w:eastAsia="ar-SA"/>
              </w:rPr>
              <w:t>о</w:t>
            </w:r>
            <w:proofErr w:type="spellEnd"/>
            <w:r w:rsidRPr="0079692E">
              <w:rPr>
                <w:lang w:eastAsia="ar-SA"/>
              </w:rPr>
              <w:t>-</w:t>
            </w:r>
            <w:proofErr w:type="gramEnd"/>
            <w:r w:rsidRPr="0079692E">
              <w:rPr>
                <w:lang w:eastAsia="ar-SA"/>
              </w:rPr>
              <w:t xml:space="preserve">, сосудистого, нейрохирурга, торакального); </w:t>
            </w:r>
          </w:p>
        </w:tc>
      </w:tr>
      <w:tr w:rsidR="00DC57B6" w:rsidRPr="0079692E" w:rsidTr="007906C8">
        <w:tc>
          <w:tcPr>
            <w:tcW w:w="4111" w:type="dxa"/>
          </w:tcPr>
          <w:p w:rsidR="00DC57B6" w:rsidRPr="0079692E" w:rsidRDefault="00DC57B6" w:rsidP="00DC57B6">
            <w:pPr>
              <w:pStyle w:val="ae"/>
              <w:numPr>
                <w:ilvl w:val="0"/>
                <w:numId w:val="13"/>
              </w:numPr>
              <w:ind w:left="0" w:firstLine="459"/>
              <w:rPr>
                <w:lang w:eastAsia="ar-SA"/>
              </w:rPr>
            </w:pPr>
            <w:r w:rsidRPr="0079692E">
              <w:rPr>
                <w:lang w:eastAsia="ar-SA"/>
              </w:rPr>
              <w:t>невролога;</w:t>
            </w:r>
          </w:p>
        </w:tc>
        <w:tc>
          <w:tcPr>
            <w:tcW w:w="5103" w:type="dxa"/>
          </w:tcPr>
          <w:p w:rsidR="00DC57B6" w:rsidRPr="0079692E" w:rsidRDefault="00DC57B6" w:rsidP="00DC57B6">
            <w:pPr>
              <w:pStyle w:val="ae"/>
              <w:numPr>
                <w:ilvl w:val="0"/>
                <w:numId w:val="13"/>
              </w:numPr>
              <w:ind w:left="0" w:firstLine="459"/>
              <w:rPr>
                <w:lang w:eastAsia="ar-SA"/>
              </w:rPr>
            </w:pPr>
            <w:r w:rsidRPr="0079692E">
              <w:rPr>
                <w:lang w:eastAsia="ar-SA"/>
              </w:rPr>
              <w:t>эндокринолога;</w:t>
            </w:r>
          </w:p>
        </w:tc>
      </w:tr>
      <w:tr w:rsidR="00DC57B6" w:rsidRPr="0079692E" w:rsidTr="007906C8">
        <w:tc>
          <w:tcPr>
            <w:tcW w:w="4111" w:type="dxa"/>
          </w:tcPr>
          <w:p w:rsidR="00DC57B6" w:rsidRPr="0079692E" w:rsidRDefault="00DC57B6" w:rsidP="00DC57B6">
            <w:pPr>
              <w:pStyle w:val="ae"/>
              <w:numPr>
                <w:ilvl w:val="0"/>
                <w:numId w:val="13"/>
              </w:numPr>
              <w:ind w:left="0" w:firstLine="459"/>
              <w:rPr>
                <w:lang w:eastAsia="ar-SA"/>
              </w:rPr>
            </w:pPr>
            <w:r w:rsidRPr="0079692E">
              <w:rPr>
                <w:lang w:eastAsia="ar-SA"/>
              </w:rPr>
              <w:t xml:space="preserve">нейрохирурга; </w:t>
            </w:r>
          </w:p>
        </w:tc>
        <w:tc>
          <w:tcPr>
            <w:tcW w:w="5103" w:type="dxa"/>
          </w:tcPr>
          <w:p w:rsidR="00DC57B6" w:rsidRPr="0079692E" w:rsidRDefault="00DC57B6" w:rsidP="00DC57B6">
            <w:pPr>
              <w:pStyle w:val="ae"/>
              <w:numPr>
                <w:ilvl w:val="0"/>
                <w:numId w:val="13"/>
              </w:numPr>
              <w:ind w:left="0" w:firstLine="459"/>
              <w:rPr>
                <w:lang w:eastAsia="ar-SA"/>
              </w:rPr>
            </w:pPr>
            <w:r w:rsidRPr="0079692E">
              <w:rPr>
                <w:lang w:eastAsia="ar-SA"/>
              </w:rPr>
              <w:t xml:space="preserve">онколога (до установления диагноза); </w:t>
            </w:r>
          </w:p>
        </w:tc>
      </w:tr>
      <w:tr w:rsidR="00DC57B6" w:rsidRPr="0079692E" w:rsidTr="007906C8">
        <w:tc>
          <w:tcPr>
            <w:tcW w:w="4111" w:type="dxa"/>
          </w:tcPr>
          <w:p w:rsidR="00DC57B6" w:rsidRPr="0079692E" w:rsidRDefault="00DC57B6" w:rsidP="00DC57B6">
            <w:pPr>
              <w:pStyle w:val="ae"/>
              <w:numPr>
                <w:ilvl w:val="0"/>
                <w:numId w:val="13"/>
              </w:numPr>
              <w:ind w:left="0" w:firstLine="459"/>
              <w:rPr>
                <w:lang w:eastAsia="ar-SA"/>
              </w:rPr>
            </w:pPr>
            <w:r w:rsidRPr="0079692E">
              <w:rPr>
                <w:lang w:eastAsia="ar-SA"/>
              </w:rPr>
              <w:t xml:space="preserve">невролога; </w:t>
            </w:r>
          </w:p>
        </w:tc>
        <w:tc>
          <w:tcPr>
            <w:tcW w:w="5103" w:type="dxa"/>
          </w:tcPr>
          <w:p w:rsidR="00DC57B6" w:rsidRPr="0079692E" w:rsidRDefault="00DC57B6" w:rsidP="00DC57B6">
            <w:pPr>
              <w:pStyle w:val="ae"/>
              <w:numPr>
                <w:ilvl w:val="0"/>
                <w:numId w:val="13"/>
              </w:numPr>
              <w:ind w:left="0" w:firstLine="459"/>
              <w:rPr>
                <w:lang w:eastAsia="ar-SA"/>
              </w:rPr>
            </w:pPr>
            <w:r w:rsidRPr="0079692E">
              <w:rPr>
                <w:lang w:eastAsia="ar-SA"/>
              </w:rPr>
              <w:t>отоларинголога;</w:t>
            </w:r>
          </w:p>
        </w:tc>
      </w:tr>
    </w:tbl>
    <w:p w:rsidR="00DC57B6" w:rsidRPr="0079692E" w:rsidRDefault="00DC57B6" w:rsidP="00DC57B6">
      <w:pPr>
        <w:pStyle w:val="ae"/>
        <w:ind w:firstLine="709"/>
        <w:rPr>
          <w:lang w:eastAsia="ar-SA"/>
        </w:rPr>
      </w:pPr>
      <w:r w:rsidRPr="0079692E">
        <w:rPr>
          <w:lang w:eastAsia="ar-SA"/>
        </w:rPr>
        <w:t>Лабораторные исследования:</w:t>
      </w:r>
    </w:p>
    <w:p w:rsidR="00DC57B6" w:rsidRPr="0079692E" w:rsidRDefault="00DC57B6" w:rsidP="00DC57B6">
      <w:pPr>
        <w:pStyle w:val="ae"/>
        <w:numPr>
          <w:ilvl w:val="0"/>
          <w:numId w:val="14"/>
        </w:numPr>
        <w:tabs>
          <w:tab w:val="left" w:pos="993"/>
        </w:tabs>
        <w:ind w:left="0" w:firstLine="709"/>
        <w:rPr>
          <w:lang w:eastAsia="ar-SA"/>
        </w:rPr>
      </w:pPr>
      <w:r w:rsidRPr="0079692E">
        <w:rPr>
          <w:lang w:eastAsia="ar-SA"/>
        </w:rPr>
        <w:t xml:space="preserve">лабораторная диагностика: биохимические исследования, гормональные исследования, </w:t>
      </w:r>
      <w:proofErr w:type="spellStart"/>
      <w:r w:rsidRPr="0079692E">
        <w:rPr>
          <w:lang w:eastAsia="ar-SA"/>
        </w:rPr>
        <w:t>коагулогические</w:t>
      </w:r>
      <w:proofErr w:type="spellEnd"/>
      <w:r w:rsidRPr="0079692E">
        <w:rPr>
          <w:lang w:eastAsia="ar-SA"/>
        </w:rPr>
        <w:t xml:space="preserve"> исследования, микробиологические исследования, общеклинические исследования, ПЦР-диагностика (кроме молекулярно-генетических исследований), серологические исследования, цитологические и гистологические исследования.</w:t>
      </w:r>
    </w:p>
    <w:p w:rsidR="00DC57B6" w:rsidRPr="0079692E" w:rsidRDefault="00DC57B6" w:rsidP="00DC57B6">
      <w:pPr>
        <w:pStyle w:val="ae"/>
        <w:numPr>
          <w:ilvl w:val="0"/>
          <w:numId w:val="14"/>
        </w:numPr>
        <w:tabs>
          <w:tab w:val="left" w:pos="993"/>
        </w:tabs>
        <w:ind w:left="0" w:firstLine="709"/>
        <w:rPr>
          <w:lang w:eastAsia="ar-SA"/>
        </w:rPr>
      </w:pPr>
      <w:r w:rsidRPr="0079692E">
        <w:rPr>
          <w:lang w:eastAsia="ar-SA"/>
        </w:rPr>
        <w:t xml:space="preserve">диагностика заболеваний, передающихся половым </w:t>
      </w:r>
      <w:proofErr w:type="spellStart"/>
      <w:r w:rsidRPr="0079692E">
        <w:rPr>
          <w:lang w:eastAsia="ar-SA"/>
        </w:rPr>
        <w:t>путем</w:t>
      </w:r>
      <w:proofErr w:type="spellEnd"/>
      <w:r w:rsidRPr="0079692E">
        <w:rPr>
          <w:lang w:eastAsia="ar-SA"/>
        </w:rPr>
        <w:t xml:space="preserve"> (ЗППП) до момента постановки диагноза </w:t>
      </w:r>
    </w:p>
    <w:p w:rsidR="00DC57B6" w:rsidRPr="0079692E" w:rsidRDefault="00DC57B6" w:rsidP="00DC57B6">
      <w:pPr>
        <w:pStyle w:val="ae"/>
        <w:numPr>
          <w:ilvl w:val="0"/>
          <w:numId w:val="14"/>
        </w:numPr>
        <w:tabs>
          <w:tab w:val="left" w:pos="993"/>
        </w:tabs>
        <w:ind w:left="0" w:firstLine="709"/>
        <w:rPr>
          <w:lang w:eastAsia="ar-SA"/>
        </w:rPr>
      </w:pPr>
      <w:r w:rsidRPr="0079692E">
        <w:rPr>
          <w:lang w:eastAsia="ar-SA"/>
        </w:rPr>
        <w:t xml:space="preserve">диагностика аллергических заболеваний: кожные </w:t>
      </w:r>
      <w:proofErr w:type="spellStart"/>
      <w:r w:rsidRPr="0079692E">
        <w:rPr>
          <w:lang w:eastAsia="ar-SA"/>
        </w:rPr>
        <w:t>аллергологические</w:t>
      </w:r>
      <w:proofErr w:type="spellEnd"/>
      <w:r w:rsidRPr="0079692E">
        <w:rPr>
          <w:lang w:eastAsia="ar-SA"/>
        </w:rPr>
        <w:t xml:space="preserve"> пробы, определение общего иммуноглобулина E, иммунологические исследования;</w:t>
      </w:r>
    </w:p>
    <w:p w:rsidR="00DC57B6" w:rsidRPr="0079692E" w:rsidRDefault="00DC57B6" w:rsidP="00DC57B6">
      <w:pPr>
        <w:pStyle w:val="ae"/>
        <w:numPr>
          <w:ilvl w:val="0"/>
          <w:numId w:val="14"/>
        </w:numPr>
        <w:tabs>
          <w:tab w:val="left" w:pos="993"/>
        </w:tabs>
        <w:ind w:left="0" w:firstLine="709"/>
        <w:rPr>
          <w:lang w:eastAsia="ar-SA"/>
        </w:rPr>
      </w:pPr>
      <w:r w:rsidRPr="0079692E">
        <w:rPr>
          <w:lang w:eastAsia="ar-SA"/>
        </w:rPr>
        <w:t xml:space="preserve">определение </w:t>
      </w:r>
      <w:proofErr w:type="spellStart"/>
      <w:r w:rsidRPr="0079692E">
        <w:rPr>
          <w:lang w:eastAsia="ar-SA"/>
        </w:rPr>
        <w:t>онкомаркеров</w:t>
      </w:r>
      <w:proofErr w:type="spellEnd"/>
      <w:r w:rsidRPr="0079692E">
        <w:rPr>
          <w:lang w:eastAsia="ar-SA"/>
        </w:rPr>
        <w:t xml:space="preserve"> до момента постановки диагноза. </w:t>
      </w:r>
    </w:p>
    <w:p w:rsidR="00DC57B6" w:rsidRPr="0079692E" w:rsidRDefault="00DC57B6" w:rsidP="00DC57B6">
      <w:pPr>
        <w:pStyle w:val="ae"/>
        <w:ind w:firstLine="709"/>
        <w:jc w:val="both"/>
        <w:rPr>
          <w:lang w:eastAsia="ar-SA"/>
        </w:rPr>
      </w:pPr>
      <w:r w:rsidRPr="0079692E">
        <w:rPr>
          <w:lang w:eastAsia="ar-SA"/>
        </w:rPr>
        <w:t>Диагностические исследования.</w:t>
      </w:r>
    </w:p>
    <w:p w:rsidR="00DC57B6" w:rsidRPr="0079692E" w:rsidRDefault="00DC57B6" w:rsidP="00DC57B6">
      <w:pPr>
        <w:pStyle w:val="ae"/>
        <w:ind w:firstLine="709"/>
        <w:jc w:val="both"/>
        <w:rPr>
          <w:lang w:eastAsia="ar-SA"/>
        </w:rPr>
      </w:pPr>
      <w:r w:rsidRPr="0079692E">
        <w:rPr>
          <w:lang w:eastAsia="ar-SA"/>
        </w:rPr>
        <w:t>Функциональные исследования:</w:t>
      </w:r>
    </w:p>
    <w:p w:rsidR="00DC57B6" w:rsidRPr="0079692E" w:rsidRDefault="00DC57B6" w:rsidP="00DC57B6">
      <w:pPr>
        <w:pStyle w:val="ae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lang w:eastAsia="ar-SA"/>
        </w:rPr>
      </w:pPr>
      <w:r w:rsidRPr="0079692E">
        <w:rPr>
          <w:lang w:eastAsia="ar-SA"/>
        </w:rPr>
        <w:t>электрокардиография;</w:t>
      </w:r>
    </w:p>
    <w:p w:rsidR="00DC57B6" w:rsidRPr="0079692E" w:rsidRDefault="00DC57B6" w:rsidP="00DC57B6">
      <w:pPr>
        <w:pStyle w:val="ae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lang w:eastAsia="ar-SA"/>
        </w:rPr>
      </w:pPr>
      <w:r w:rsidRPr="0079692E">
        <w:rPr>
          <w:lang w:eastAsia="ar-SA"/>
        </w:rPr>
        <w:t>функциональные нагрузочные пробы;</w:t>
      </w:r>
    </w:p>
    <w:p w:rsidR="00DC57B6" w:rsidRPr="0079692E" w:rsidRDefault="00DC57B6" w:rsidP="00DC57B6">
      <w:pPr>
        <w:pStyle w:val="ae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lang w:eastAsia="ar-SA"/>
        </w:rPr>
      </w:pPr>
      <w:r w:rsidRPr="0079692E">
        <w:rPr>
          <w:lang w:eastAsia="ar-SA"/>
        </w:rPr>
        <w:t>спирография и исследование функции внешнего дыхания (</w:t>
      </w:r>
      <w:proofErr w:type="spellStart"/>
      <w:r w:rsidRPr="0079692E">
        <w:rPr>
          <w:lang w:eastAsia="ar-SA"/>
        </w:rPr>
        <w:t>бодиплетизмография</w:t>
      </w:r>
      <w:proofErr w:type="spellEnd"/>
      <w:r w:rsidRPr="0079692E">
        <w:rPr>
          <w:lang w:eastAsia="ar-SA"/>
        </w:rPr>
        <w:t>);</w:t>
      </w:r>
    </w:p>
    <w:p w:rsidR="00DC57B6" w:rsidRPr="0079692E" w:rsidRDefault="00DC57B6" w:rsidP="00DC57B6">
      <w:pPr>
        <w:pStyle w:val="ae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lang w:eastAsia="ar-SA"/>
        </w:rPr>
      </w:pPr>
      <w:proofErr w:type="spellStart"/>
      <w:r w:rsidRPr="0079692E">
        <w:rPr>
          <w:lang w:eastAsia="ar-SA"/>
        </w:rPr>
        <w:t>допплероэхокардиография</w:t>
      </w:r>
      <w:proofErr w:type="spellEnd"/>
      <w:r w:rsidRPr="0079692E">
        <w:rPr>
          <w:lang w:eastAsia="ar-SA"/>
        </w:rPr>
        <w:t xml:space="preserve"> (включая цветное допплеровское картирование);</w:t>
      </w:r>
    </w:p>
    <w:p w:rsidR="00DC57B6" w:rsidRPr="0079692E" w:rsidRDefault="00DC57B6" w:rsidP="00DC57B6">
      <w:pPr>
        <w:pStyle w:val="ae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lang w:eastAsia="ar-SA"/>
        </w:rPr>
      </w:pPr>
      <w:proofErr w:type="spellStart"/>
      <w:r w:rsidRPr="0079692E">
        <w:rPr>
          <w:lang w:eastAsia="ar-SA"/>
        </w:rPr>
        <w:t>холтеровское</w:t>
      </w:r>
      <w:proofErr w:type="spellEnd"/>
      <w:r w:rsidRPr="0079692E">
        <w:rPr>
          <w:lang w:eastAsia="ar-SA"/>
        </w:rPr>
        <w:t xml:space="preserve">   </w:t>
      </w:r>
      <w:proofErr w:type="spellStart"/>
      <w:r w:rsidRPr="0079692E">
        <w:rPr>
          <w:lang w:eastAsia="ar-SA"/>
        </w:rPr>
        <w:t>мониторирование</w:t>
      </w:r>
      <w:proofErr w:type="spellEnd"/>
      <w:r w:rsidRPr="0079692E">
        <w:rPr>
          <w:lang w:eastAsia="ar-SA"/>
        </w:rPr>
        <w:t>;</w:t>
      </w:r>
    </w:p>
    <w:p w:rsidR="00DC57B6" w:rsidRPr="0079692E" w:rsidRDefault="00DC57B6" w:rsidP="00DC57B6">
      <w:pPr>
        <w:pStyle w:val="ae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lang w:eastAsia="ar-SA"/>
        </w:rPr>
      </w:pPr>
      <w:proofErr w:type="spellStart"/>
      <w:r w:rsidRPr="0079692E">
        <w:rPr>
          <w:lang w:eastAsia="ar-SA"/>
        </w:rPr>
        <w:t>мониторирование</w:t>
      </w:r>
      <w:proofErr w:type="spellEnd"/>
      <w:r w:rsidRPr="0079692E">
        <w:rPr>
          <w:lang w:eastAsia="ar-SA"/>
        </w:rPr>
        <w:t xml:space="preserve"> артериального давления.</w:t>
      </w:r>
    </w:p>
    <w:p w:rsidR="00DC57B6" w:rsidRPr="0079692E" w:rsidRDefault="00DC57B6" w:rsidP="00DC57B6">
      <w:pPr>
        <w:pStyle w:val="ae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lang w:eastAsia="ar-SA"/>
        </w:rPr>
      </w:pPr>
      <w:r w:rsidRPr="0079692E">
        <w:rPr>
          <w:lang w:eastAsia="ar-SA"/>
        </w:rPr>
        <w:t>инструментальные методы диагностики: рентгенологические исследования, эндоскопические исследования, ультразвуковые исследования органов и тканей;</w:t>
      </w:r>
    </w:p>
    <w:p w:rsidR="00DC57B6" w:rsidRPr="0079692E" w:rsidRDefault="00DC57B6" w:rsidP="00DC57B6">
      <w:pPr>
        <w:pStyle w:val="ae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lang w:eastAsia="ar-SA"/>
        </w:rPr>
      </w:pPr>
      <w:r w:rsidRPr="0079692E">
        <w:rPr>
          <w:lang w:eastAsia="ar-SA"/>
        </w:rPr>
        <w:t>компьютерная томография, магнитно-резонансная томография, радиоизотопные исследования,</w:t>
      </w:r>
    </w:p>
    <w:p w:rsidR="00DC57B6" w:rsidRPr="0079692E" w:rsidRDefault="00DC57B6" w:rsidP="00DC57B6">
      <w:pPr>
        <w:pStyle w:val="ae"/>
        <w:ind w:firstLine="709"/>
        <w:jc w:val="both"/>
        <w:rPr>
          <w:lang w:eastAsia="ar-SA"/>
        </w:rPr>
      </w:pPr>
      <w:proofErr w:type="spellStart"/>
      <w:r w:rsidRPr="0079692E">
        <w:rPr>
          <w:lang w:eastAsia="ar-SA"/>
        </w:rPr>
        <w:t>Догоспитальное</w:t>
      </w:r>
      <w:proofErr w:type="spellEnd"/>
      <w:r w:rsidRPr="0079692E">
        <w:rPr>
          <w:lang w:eastAsia="ar-SA"/>
        </w:rPr>
        <w:t xml:space="preserve"> обследование при плановой стационарной помощи.</w:t>
      </w:r>
    </w:p>
    <w:p w:rsidR="00DC57B6" w:rsidRPr="0079692E" w:rsidRDefault="00DC57B6" w:rsidP="00DC57B6">
      <w:pPr>
        <w:pStyle w:val="ae"/>
        <w:ind w:firstLine="709"/>
        <w:jc w:val="both"/>
        <w:rPr>
          <w:lang w:eastAsia="ar-SA"/>
        </w:rPr>
      </w:pPr>
      <w:r w:rsidRPr="0079692E">
        <w:rPr>
          <w:lang w:eastAsia="ar-SA"/>
        </w:rPr>
        <w:t>Лечебные манипуляции:</w:t>
      </w:r>
    </w:p>
    <w:p w:rsidR="00DC57B6" w:rsidRPr="0079692E" w:rsidRDefault="00DC57B6" w:rsidP="00DC57B6">
      <w:pPr>
        <w:pStyle w:val="ae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lang w:eastAsia="ar-SA"/>
        </w:rPr>
      </w:pPr>
      <w:r w:rsidRPr="0079692E">
        <w:rPr>
          <w:lang w:eastAsia="ar-SA"/>
        </w:rPr>
        <w:t>услуги, выполняемые средним медицинским персоналом по назначению врача.</w:t>
      </w:r>
    </w:p>
    <w:p w:rsidR="00DC57B6" w:rsidRPr="0079692E" w:rsidRDefault="00DC57B6" w:rsidP="00DC57B6">
      <w:pPr>
        <w:pStyle w:val="ae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lang w:eastAsia="ar-SA"/>
        </w:rPr>
      </w:pPr>
      <w:r w:rsidRPr="0079692E">
        <w:rPr>
          <w:lang w:eastAsia="ar-SA"/>
        </w:rPr>
        <w:t>выполняемые врачами процедуры и оперативные вмешательства, не требующие госпитализации и проводимые под местной анестезией.</w:t>
      </w:r>
    </w:p>
    <w:p w:rsidR="00DC57B6" w:rsidRPr="0079692E" w:rsidRDefault="00DC57B6" w:rsidP="00DC57B6">
      <w:pPr>
        <w:pStyle w:val="ae"/>
        <w:ind w:firstLine="709"/>
        <w:jc w:val="both"/>
        <w:rPr>
          <w:lang w:eastAsia="ar-SA"/>
        </w:rPr>
      </w:pPr>
      <w:r w:rsidRPr="0079692E">
        <w:rPr>
          <w:lang w:eastAsia="ar-SA"/>
        </w:rPr>
        <w:t xml:space="preserve">Физиотерапевтические процедуры: </w:t>
      </w:r>
    </w:p>
    <w:p w:rsidR="00DC57B6" w:rsidRPr="0079692E" w:rsidRDefault="00DC57B6" w:rsidP="00DC57B6">
      <w:pPr>
        <w:pStyle w:val="ae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lang w:eastAsia="ar-SA"/>
        </w:rPr>
      </w:pPr>
      <w:r w:rsidRPr="0079692E">
        <w:rPr>
          <w:lang w:eastAsia="ar-SA"/>
        </w:rPr>
        <w:t>лечение токами и полями, термические и водные процедуры;</w:t>
      </w:r>
    </w:p>
    <w:p w:rsidR="00DC57B6" w:rsidRPr="0079692E" w:rsidRDefault="00DC57B6" w:rsidP="00DC57B6">
      <w:pPr>
        <w:pStyle w:val="ae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lang w:eastAsia="ar-SA"/>
        </w:rPr>
      </w:pPr>
      <w:r w:rsidRPr="0079692E">
        <w:rPr>
          <w:lang w:eastAsia="ar-SA"/>
        </w:rPr>
        <w:t>лечебный массаж;</w:t>
      </w:r>
    </w:p>
    <w:p w:rsidR="00DC57B6" w:rsidRPr="0079692E" w:rsidRDefault="00DC57B6" w:rsidP="00DC57B6">
      <w:pPr>
        <w:pStyle w:val="ae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lang w:eastAsia="ar-SA"/>
        </w:rPr>
      </w:pPr>
      <w:r w:rsidRPr="0079692E">
        <w:rPr>
          <w:lang w:eastAsia="ar-SA"/>
        </w:rPr>
        <w:t>лечебная физкультура (ЛФК) в группе и индивидуальная;</w:t>
      </w:r>
    </w:p>
    <w:p w:rsidR="00DC57B6" w:rsidRPr="0079692E" w:rsidRDefault="00DC57B6" w:rsidP="00DC57B6">
      <w:pPr>
        <w:pStyle w:val="ae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lang w:eastAsia="ar-SA"/>
        </w:rPr>
      </w:pPr>
      <w:r w:rsidRPr="0079692E">
        <w:rPr>
          <w:lang w:eastAsia="ar-SA"/>
        </w:rPr>
        <w:t>мануальная терапия;</w:t>
      </w:r>
    </w:p>
    <w:p w:rsidR="00DC57B6" w:rsidRPr="0079692E" w:rsidRDefault="00DC57B6" w:rsidP="00DC57B6">
      <w:pPr>
        <w:pStyle w:val="ae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lang w:eastAsia="ar-SA"/>
        </w:rPr>
      </w:pPr>
      <w:r w:rsidRPr="0079692E">
        <w:rPr>
          <w:lang w:eastAsia="ar-SA"/>
        </w:rPr>
        <w:t xml:space="preserve">классическая </w:t>
      </w:r>
      <w:proofErr w:type="spellStart"/>
      <w:r w:rsidRPr="0079692E">
        <w:rPr>
          <w:lang w:eastAsia="ar-SA"/>
        </w:rPr>
        <w:t>корпоральная</w:t>
      </w:r>
      <w:proofErr w:type="spellEnd"/>
      <w:r w:rsidRPr="0079692E">
        <w:rPr>
          <w:lang w:eastAsia="ar-SA"/>
        </w:rPr>
        <w:t xml:space="preserve"> иглорефлексотерапия;</w:t>
      </w:r>
    </w:p>
    <w:p w:rsidR="00DC57B6" w:rsidRPr="0079692E" w:rsidRDefault="00DC57B6" w:rsidP="00DC57B6">
      <w:pPr>
        <w:pStyle w:val="ae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lang w:eastAsia="ar-SA"/>
        </w:rPr>
      </w:pPr>
      <w:r w:rsidRPr="0079692E">
        <w:rPr>
          <w:lang w:eastAsia="ar-SA"/>
        </w:rPr>
        <w:lastRenderedPageBreak/>
        <w:t>гидроколонотерапия;</w:t>
      </w:r>
    </w:p>
    <w:p w:rsidR="00DC57B6" w:rsidRPr="0079692E" w:rsidRDefault="00DC57B6" w:rsidP="00DC57B6">
      <w:pPr>
        <w:pStyle w:val="ae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lang w:eastAsia="ar-SA"/>
        </w:rPr>
      </w:pPr>
      <w:r w:rsidRPr="0079692E">
        <w:rPr>
          <w:lang w:eastAsia="ar-SA"/>
        </w:rPr>
        <w:t>амбулаторные услуги (консультации, диагностические исследования, лечебные процедуры) по поводу: сахарного диабета 2 типа (кроме осложнений сахарного диабета).</w:t>
      </w:r>
    </w:p>
    <w:p w:rsidR="00DC57B6" w:rsidRPr="0079692E" w:rsidRDefault="00DC57B6" w:rsidP="00DC57B6">
      <w:pPr>
        <w:pStyle w:val="ae"/>
        <w:ind w:firstLine="709"/>
        <w:jc w:val="both"/>
        <w:rPr>
          <w:lang w:eastAsia="ar-SA"/>
        </w:rPr>
      </w:pPr>
      <w:r w:rsidRPr="0079692E">
        <w:rPr>
          <w:lang w:eastAsia="ar-SA"/>
        </w:rPr>
        <w:t xml:space="preserve">Страховщик </w:t>
      </w:r>
      <w:proofErr w:type="gramStart"/>
      <w:r w:rsidRPr="0079692E">
        <w:rPr>
          <w:lang w:eastAsia="ar-SA"/>
        </w:rPr>
        <w:t>организует и оплачивает</w:t>
      </w:r>
      <w:proofErr w:type="gramEnd"/>
      <w:r w:rsidRPr="0079692E">
        <w:rPr>
          <w:lang w:eastAsia="ar-SA"/>
        </w:rPr>
        <w:t xml:space="preserve"> стационар замещающие формы оказания медицинской помощи: </w:t>
      </w:r>
    </w:p>
    <w:p w:rsidR="00DC57B6" w:rsidRPr="0079692E" w:rsidRDefault="00DC57B6" w:rsidP="00DC57B6">
      <w:pPr>
        <w:pStyle w:val="ae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lang w:eastAsia="ar-SA"/>
        </w:rPr>
      </w:pPr>
      <w:r w:rsidRPr="0079692E">
        <w:rPr>
          <w:lang w:eastAsia="ar-SA"/>
        </w:rPr>
        <w:t>дневной стационар;</w:t>
      </w:r>
    </w:p>
    <w:p w:rsidR="00DC57B6" w:rsidRPr="0079692E" w:rsidRDefault="00DC57B6" w:rsidP="00DC57B6">
      <w:pPr>
        <w:pStyle w:val="ae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lang w:eastAsia="ar-SA"/>
        </w:rPr>
      </w:pPr>
      <w:r w:rsidRPr="0079692E">
        <w:rPr>
          <w:lang w:eastAsia="ar-SA"/>
        </w:rPr>
        <w:t xml:space="preserve">стационар одного дня; </w:t>
      </w:r>
    </w:p>
    <w:p w:rsidR="00DC57B6" w:rsidRPr="0079692E" w:rsidRDefault="00DC57B6" w:rsidP="00DC57B6">
      <w:pPr>
        <w:pStyle w:val="ae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lang w:eastAsia="ar-SA"/>
        </w:rPr>
      </w:pPr>
      <w:r w:rsidRPr="0079692E">
        <w:rPr>
          <w:lang w:eastAsia="ar-SA"/>
        </w:rPr>
        <w:t>стационар на дому.</w:t>
      </w:r>
    </w:p>
    <w:p w:rsidR="00DC57B6" w:rsidRPr="0079692E" w:rsidRDefault="00DC57B6" w:rsidP="00DC57B6">
      <w:pPr>
        <w:pStyle w:val="ae"/>
        <w:ind w:firstLine="709"/>
        <w:jc w:val="both"/>
        <w:rPr>
          <w:lang w:eastAsia="ar-SA"/>
        </w:rPr>
      </w:pPr>
      <w:r w:rsidRPr="0079692E">
        <w:rPr>
          <w:lang w:eastAsia="ar-SA"/>
        </w:rPr>
        <w:t>Плановая вакцинация</w:t>
      </w:r>
    </w:p>
    <w:p w:rsidR="00DC57B6" w:rsidRPr="0079692E" w:rsidRDefault="00DC57B6" w:rsidP="00DC57B6">
      <w:pPr>
        <w:pStyle w:val="ae"/>
        <w:ind w:firstLine="709"/>
        <w:jc w:val="both"/>
        <w:rPr>
          <w:lang w:eastAsia="ar-SA"/>
        </w:rPr>
      </w:pPr>
      <w:r w:rsidRPr="0079692E">
        <w:rPr>
          <w:lang w:eastAsia="ar-SA"/>
        </w:rPr>
        <w:t xml:space="preserve">Страховщик </w:t>
      </w:r>
      <w:proofErr w:type="gramStart"/>
      <w:r w:rsidRPr="0079692E">
        <w:rPr>
          <w:lang w:eastAsia="ar-SA"/>
        </w:rPr>
        <w:t>организует и оплачивает</w:t>
      </w:r>
      <w:proofErr w:type="gramEnd"/>
      <w:r w:rsidRPr="0079692E">
        <w:rPr>
          <w:lang w:eastAsia="ar-SA"/>
        </w:rPr>
        <w:t xml:space="preserve"> вакцинацию:</w:t>
      </w:r>
    </w:p>
    <w:p w:rsidR="00DC57B6" w:rsidRPr="0079692E" w:rsidRDefault="00DC57B6" w:rsidP="00DC57B6">
      <w:pPr>
        <w:pStyle w:val="ae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lang w:eastAsia="ar-SA"/>
        </w:rPr>
      </w:pPr>
      <w:r w:rsidRPr="0079692E">
        <w:rPr>
          <w:lang w:eastAsia="ar-SA"/>
        </w:rPr>
        <w:t>от гриппа 1 раз в год (</w:t>
      </w:r>
      <w:proofErr w:type="gramStart"/>
      <w:r w:rsidRPr="0079692E">
        <w:rPr>
          <w:lang w:eastAsia="ar-SA"/>
        </w:rPr>
        <w:t>сезонная</w:t>
      </w:r>
      <w:proofErr w:type="gramEnd"/>
      <w:r w:rsidRPr="0079692E">
        <w:rPr>
          <w:lang w:eastAsia="ar-SA"/>
        </w:rPr>
        <w:t>), согласуется со Страхователем</w:t>
      </w:r>
      <w:r>
        <w:rPr>
          <w:lang w:eastAsia="ar-SA"/>
        </w:rPr>
        <w:t>.</w:t>
      </w:r>
    </w:p>
    <w:p w:rsidR="00DC57B6" w:rsidRPr="0079692E" w:rsidRDefault="00DC57B6" w:rsidP="00DC57B6">
      <w:pPr>
        <w:pStyle w:val="ae"/>
        <w:ind w:firstLine="709"/>
        <w:jc w:val="both"/>
      </w:pPr>
      <w:proofErr w:type="gramStart"/>
      <w:r w:rsidRPr="0079692E">
        <w:rPr>
          <w:lang w:eastAsia="ar-SA"/>
        </w:rPr>
        <w:t>В рамках программы страхования Страховщик гарантирует оформление медицинской документации: экспертизы временной нетрудоспособности (оформление листков временной нетрудоспособности), оформление рецептов на лекарственные препараты (кроме льготных), выдачи медицинских справок, направлений и выписок из амбулаторных карт по медицинским показаниям</w:t>
      </w:r>
      <w:r w:rsidRPr="0079692E">
        <w:t>.</w:t>
      </w:r>
      <w:proofErr w:type="gramEnd"/>
    </w:p>
    <w:p w:rsidR="00DC57B6" w:rsidRDefault="00DC57B6" w:rsidP="00DC57B6">
      <w:pPr>
        <w:pStyle w:val="Default"/>
        <w:widowControl w:val="0"/>
        <w:ind w:firstLine="709"/>
        <w:jc w:val="both"/>
        <w:rPr>
          <w:color w:val="auto"/>
        </w:rPr>
      </w:pPr>
      <w:r w:rsidRPr="0079692E">
        <w:rPr>
          <w:color w:val="auto"/>
        </w:rPr>
        <w:t>Должна быть предоставлена возможность получения вышеуказанной помощи во всех районах г.о.</w:t>
      </w:r>
      <w:r>
        <w:rPr>
          <w:color w:val="auto"/>
        </w:rPr>
        <w:t xml:space="preserve"> </w:t>
      </w:r>
      <w:r w:rsidRPr="0079692E">
        <w:rPr>
          <w:color w:val="auto"/>
        </w:rPr>
        <w:t xml:space="preserve">Самара. </w:t>
      </w:r>
    </w:p>
    <w:p w:rsidR="00DC57B6" w:rsidRPr="0079692E" w:rsidRDefault="00DC57B6" w:rsidP="00DC57B6">
      <w:pPr>
        <w:pStyle w:val="Default"/>
        <w:widowControl w:val="0"/>
        <w:ind w:firstLine="709"/>
        <w:jc w:val="both"/>
        <w:rPr>
          <w:color w:val="auto"/>
        </w:rPr>
      </w:pPr>
    </w:p>
    <w:p w:rsidR="00DC57B6" w:rsidRPr="0079692E" w:rsidRDefault="00DC57B6" w:rsidP="00DC57B6">
      <w:pPr>
        <w:pStyle w:val="Default"/>
        <w:widowControl w:val="0"/>
        <w:ind w:firstLine="709"/>
        <w:rPr>
          <w:b/>
          <w:color w:val="auto"/>
          <w:u w:val="single"/>
        </w:rPr>
      </w:pPr>
      <w:r w:rsidRPr="0079692E">
        <w:rPr>
          <w:b/>
          <w:color w:val="auto"/>
          <w:u w:val="single"/>
        </w:rPr>
        <w:t xml:space="preserve">Вызов врача на дом (помощь на дому) </w:t>
      </w:r>
    </w:p>
    <w:p w:rsidR="00DC57B6" w:rsidRPr="0079692E" w:rsidRDefault="00DC57B6" w:rsidP="00DC57B6">
      <w:pPr>
        <w:pStyle w:val="Default"/>
        <w:widowControl w:val="0"/>
        <w:numPr>
          <w:ilvl w:val="0"/>
          <w:numId w:val="10"/>
        </w:numPr>
        <w:ind w:left="0" w:firstLine="709"/>
        <w:jc w:val="both"/>
        <w:rPr>
          <w:color w:val="auto"/>
        </w:rPr>
      </w:pPr>
      <w:r w:rsidRPr="0079692E">
        <w:rPr>
          <w:color w:val="auto"/>
        </w:rPr>
        <w:t xml:space="preserve"> вызов врача при остром заболевании или обострении хронического, в случае если застрахованное лицо по состоянию здоровья не может посетить поликлинику, нуждается в постельном режиме, динамическом наблюдении врача (в переделах административной границы г.о. Самары), запись на текущий день осуществляется до 14.00; </w:t>
      </w:r>
    </w:p>
    <w:p w:rsidR="00DC57B6" w:rsidRPr="0079692E" w:rsidRDefault="00DC57B6" w:rsidP="00DC57B6">
      <w:pPr>
        <w:pStyle w:val="Default"/>
        <w:widowControl w:val="0"/>
        <w:numPr>
          <w:ilvl w:val="0"/>
          <w:numId w:val="10"/>
        </w:numPr>
        <w:ind w:left="0" w:firstLine="709"/>
        <w:jc w:val="both"/>
        <w:rPr>
          <w:color w:val="auto"/>
        </w:rPr>
      </w:pPr>
      <w:r w:rsidRPr="0079692E">
        <w:rPr>
          <w:color w:val="auto"/>
        </w:rPr>
        <w:t xml:space="preserve"> проведение необходимых диагностических мероприятий на дому (ЭКГ, взятие лабораторных анализов, осмотр узких специалистов, в том числе </w:t>
      </w:r>
      <w:proofErr w:type="spellStart"/>
      <w:r w:rsidRPr="0079692E">
        <w:rPr>
          <w:color w:val="auto"/>
        </w:rPr>
        <w:t>оториноларинголога</w:t>
      </w:r>
      <w:proofErr w:type="spellEnd"/>
      <w:r w:rsidRPr="0079692E">
        <w:rPr>
          <w:color w:val="auto"/>
        </w:rPr>
        <w:t xml:space="preserve"> со всем </w:t>
      </w:r>
      <w:proofErr w:type="spellStart"/>
      <w:r w:rsidRPr="0079692E">
        <w:rPr>
          <w:color w:val="auto"/>
        </w:rPr>
        <w:t>объемом</w:t>
      </w:r>
      <w:proofErr w:type="spellEnd"/>
      <w:r w:rsidRPr="0079692E">
        <w:rPr>
          <w:color w:val="auto"/>
        </w:rPr>
        <w:t xml:space="preserve"> возможных исследований и др. без ограничения). </w:t>
      </w:r>
    </w:p>
    <w:p w:rsidR="00DC57B6" w:rsidRPr="0079692E" w:rsidRDefault="00DC57B6" w:rsidP="00DC57B6">
      <w:pPr>
        <w:pStyle w:val="Default"/>
        <w:widowControl w:val="0"/>
        <w:ind w:firstLine="709"/>
        <w:jc w:val="both"/>
        <w:rPr>
          <w:color w:val="auto"/>
        </w:rPr>
      </w:pPr>
      <w:r w:rsidRPr="0079692E">
        <w:rPr>
          <w:color w:val="auto"/>
        </w:rPr>
        <w:t xml:space="preserve">Оформление рецептов (за исключением льготных). </w:t>
      </w:r>
    </w:p>
    <w:p w:rsidR="00DC57B6" w:rsidRPr="0079692E" w:rsidRDefault="00DC57B6" w:rsidP="00DC57B6">
      <w:pPr>
        <w:pStyle w:val="Default"/>
        <w:widowControl w:val="0"/>
        <w:ind w:firstLine="709"/>
        <w:jc w:val="both"/>
        <w:rPr>
          <w:color w:val="auto"/>
        </w:rPr>
      </w:pPr>
      <w:r w:rsidRPr="0079692E">
        <w:rPr>
          <w:color w:val="auto"/>
        </w:rPr>
        <w:t xml:space="preserve">Проведение экспертизы временной нетрудоспособности застрахованных лиц с выдачей листка временной нетрудоспособности. </w:t>
      </w:r>
    </w:p>
    <w:p w:rsidR="00DC57B6" w:rsidRPr="0079692E" w:rsidRDefault="00DC57B6" w:rsidP="00DC57B6">
      <w:pPr>
        <w:pStyle w:val="Default"/>
        <w:widowControl w:val="0"/>
        <w:ind w:firstLine="709"/>
        <w:jc w:val="both"/>
        <w:rPr>
          <w:color w:val="auto"/>
        </w:rPr>
      </w:pPr>
      <w:r w:rsidRPr="0079692E">
        <w:rPr>
          <w:color w:val="auto"/>
        </w:rPr>
        <w:t xml:space="preserve">Предоставление врача-куратора страховой компании и сопровождение застрахованных лиц в лечебных учреждениях. </w:t>
      </w:r>
    </w:p>
    <w:p w:rsidR="00DC57B6" w:rsidRPr="0079692E" w:rsidRDefault="00DC57B6" w:rsidP="00DC57B6">
      <w:pPr>
        <w:pStyle w:val="Default"/>
        <w:widowControl w:val="0"/>
        <w:ind w:firstLine="709"/>
        <w:jc w:val="both"/>
        <w:rPr>
          <w:color w:val="auto"/>
        </w:rPr>
      </w:pPr>
    </w:p>
    <w:p w:rsidR="00DC57B6" w:rsidRPr="0079692E" w:rsidRDefault="00DC57B6" w:rsidP="00DC57B6">
      <w:pPr>
        <w:pStyle w:val="Default"/>
        <w:widowControl w:val="0"/>
        <w:ind w:firstLine="709"/>
        <w:rPr>
          <w:b/>
          <w:color w:val="auto"/>
          <w:u w:val="single"/>
        </w:rPr>
      </w:pPr>
      <w:r w:rsidRPr="0079692E">
        <w:rPr>
          <w:b/>
          <w:color w:val="auto"/>
          <w:u w:val="single"/>
        </w:rPr>
        <w:t xml:space="preserve">Стационарная помощь </w:t>
      </w:r>
    </w:p>
    <w:p w:rsidR="00DC57B6" w:rsidRPr="0079692E" w:rsidRDefault="00DC57B6" w:rsidP="00DC57B6">
      <w:pPr>
        <w:pStyle w:val="Default"/>
        <w:widowControl w:val="0"/>
        <w:ind w:firstLine="709"/>
        <w:jc w:val="both"/>
        <w:rPr>
          <w:color w:val="auto"/>
        </w:rPr>
      </w:pPr>
      <w:r w:rsidRPr="0079692E">
        <w:rPr>
          <w:color w:val="auto"/>
        </w:rPr>
        <w:t xml:space="preserve">Плановое и экстренное стационарное лечение, включая </w:t>
      </w:r>
      <w:proofErr w:type="spellStart"/>
      <w:r w:rsidRPr="0079692E">
        <w:rPr>
          <w:color w:val="auto"/>
        </w:rPr>
        <w:t>стационарозамещающие</w:t>
      </w:r>
      <w:proofErr w:type="spellEnd"/>
      <w:r w:rsidRPr="0079692E">
        <w:rPr>
          <w:color w:val="auto"/>
        </w:rPr>
        <w:t xml:space="preserve"> технологии (стационар одного дня, дневной стационар) в соответствии с медицинскими показаниями по всем медицинским направлениям. </w:t>
      </w:r>
    </w:p>
    <w:p w:rsidR="00DC57B6" w:rsidRPr="0079692E" w:rsidRDefault="00DC57B6" w:rsidP="00DC57B6">
      <w:pPr>
        <w:pStyle w:val="Default"/>
        <w:widowControl w:val="0"/>
        <w:ind w:firstLine="709"/>
        <w:jc w:val="both"/>
        <w:rPr>
          <w:color w:val="auto"/>
        </w:rPr>
      </w:pPr>
      <w:r w:rsidRPr="0079692E">
        <w:rPr>
          <w:color w:val="auto"/>
        </w:rPr>
        <w:t xml:space="preserve">Объем предоставляемых услуг не ограничен, в том числе: пребывание в 1-2х местной палате (повышенной комфортности), консультации специалистов, лабораторная диагностика, инструментальная диагностика, медикаментозное лечение, анестезиологические пособия, оперативные вмешательства, реанимационные мероприятия, экстракорпоральные методы лечения: внутривенная лазеротерапия, </w:t>
      </w:r>
      <w:proofErr w:type="spellStart"/>
      <w:r w:rsidRPr="0079692E">
        <w:rPr>
          <w:color w:val="auto"/>
        </w:rPr>
        <w:t>озонотерапия</w:t>
      </w:r>
      <w:proofErr w:type="spellEnd"/>
      <w:r w:rsidRPr="0079692E">
        <w:rPr>
          <w:color w:val="auto"/>
        </w:rPr>
        <w:t xml:space="preserve">, УФО крови, гемодиализ, </w:t>
      </w:r>
      <w:proofErr w:type="spellStart"/>
      <w:r w:rsidRPr="0079692E">
        <w:rPr>
          <w:color w:val="auto"/>
        </w:rPr>
        <w:t>плазмоферез</w:t>
      </w:r>
      <w:proofErr w:type="spellEnd"/>
      <w:r w:rsidRPr="0079692E">
        <w:rPr>
          <w:color w:val="auto"/>
        </w:rPr>
        <w:t xml:space="preserve">, </w:t>
      </w:r>
      <w:proofErr w:type="spellStart"/>
      <w:r w:rsidRPr="0079692E">
        <w:rPr>
          <w:color w:val="auto"/>
        </w:rPr>
        <w:t>гемосорбция</w:t>
      </w:r>
      <w:proofErr w:type="spellEnd"/>
      <w:r w:rsidRPr="0079692E">
        <w:rPr>
          <w:color w:val="auto"/>
        </w:rPr>
        <w:t xml:space="preserve">, </w:t>
      </w:r>
      <w:proofErr w:type="spellStart"/>
      <w:r w:rsidRPr="0079692E">
        <w:rPr>
          <w:color w:val="auto"/>
        </w:rPr>
        <w:t>гип</w:t>
      </w:r>
      <w:proofErr w:type="gramStart"/>
      <w:r w:rsidRPr="0079692E">
        <w:rPr>
          <w:color w:val="auto"/>
        </w:rPr>
        <w:t>о</w:t>
      </w:r>
      <w:proofErr w:type="spellEnd"/>
      <w:r w:rsidRPr="0079692E">
        <w:rPr>
          <w:color w:val="auto"/>
        </w:rPr>
        <w:t>-</w:t>
      </w:r>
      <w:proofErr w:type="gramEnd"/>
      <w:r w:rsidRPr="0079692E">
        <w:rPr>
          <w:color w:val="auto"/>
        </w:rPr>
        <w:t xml:space="preserve">, </w:t>
      </w:r>
      <w:proofErr w:type="spellStart"/>
      <w:r w:rsidRPr="0079692E">
        <w:rPr>
          <w:color w:val="auto"/>
        </w:rPr>
        <w:t>нормо</w:t>
      </w:r>
      <w:proofErr w:type="spellEnd"/>
      <w:r w:rsidRPr="0079692E">
        <w:rPr>
          <w:color w:val="auto"/>
        </w:rPr>
        <w:t xml:space="preserve">- и гипербарическая </w:t>
      </w:r>
      <w:proofErr w:type="spellStart"/>
      <w:r w:rsidRPr="0079692E">
        <w:rPr>
          <w:color w:val="auto"/>
        </w:rPr>
        <w:t>оксигенация</w:t>
      </w:r>
      <w:proofErr w:type="spellEnd"/>
      <w:r w:rsidRPr="0079692E">
        <w:rPr>
          <w:color w:val="auto"/>
        </w:rPr>
        <w:t xml:space="preserve">, пребывание в отделении интенсивной терапии, реанимационные мероприятия, лекарственные средства и другие необходимые для лечения средства, экспертиза временной нетрудоспособности, оформление различной медицинской документации. </w:t>
      </w:r>
      <w:proofErr w:type="spellStart"/>
      <w:r w:rsidRPr="0079692E">
        <w:rPr>
          <w:color w:val="auto"/>
        </w:rPr>
        <w:t>Курация</w:t>
      </w:r>
      <w:proofErr w:type="spellEnd"/>
      <w:r w:rsidRPr="0079692E">
        <w:rPr>
          <w:color w:val="auto"/>
        </w:rPr>
        <w:t xml:space="preserve"> стационарных больных врачом страховой компании. </w:t>
      </w:r>
    </w:p>
    <w:p w:rsidR="00DC57B6" w:rsidRDefault="00DC57B6" w:rsidP="00DC57B6">
      <w:pPr>
        <w:pStyle w:val="Default"/>
        <w:widowControl w:val="0"/>
        <w:ind w:firstLine="709"/>
        <w:jc w:val="both"/>
        <w:rPr>
          <w:color w:val="auto"/>
        </w:rPr>
      </w:pPr>
      <w:proofErr w:type="gramStart"/>
      <w:r w:rsidRPr="0079692E">
        <w:rPr>
          <w:color w:val="auto"/>
        </w:rPr>
        <w:t xml:space="preserve">Услуги стационарной помощи, связанные с лечением застрахованного лица, госпитализированного в течение срока действия полиса добровольного медицинского страхования, должны быть оказаны до момента выписка застрахованного лица из </w:t>
      </w:r>
      <w:r w:rsidRPr="0079692E">
        <w:rPr>
          <w:color w:val="auto"/>
        </w:rPr>
        <w:lastRenderedPageBreak/>
        <w:t>стационара.</w:t>
      </w:r>
      <w:proofErr w:type="gramEnd"/>
    </w:p>
    <w:p w:rsidR="00DC57B6" w:rsidRPr="0079692E" w:rsidRDefault="00DC57B6" w:rsidP="00DC57B6">
      <w:pPr>
        <w:pStyle w:val="Default"/>
        <w:widowControl w:val="0"/>
        <w:ind w:firstLine="709"/>
        <w:jc w:val="both"/>
        <w:rPr>
          <w:color w:val="auto"/>
        </w:rPr>
      </w:pPr>
    </w:p>
    <w:p w:rsidR="00DC57B6" w:rsidRPr="0079692E" w:rsidRDefault="00DC57B6" w:rsidP="00DC57B6">
      <w:pPr>
        <w:pStyle w:val="Default"/>
        <w:widowControl w:val="0"/>
        <w:ind w:firstLine="709"/>
        <w:rPr>
          <w:b/>
          <w:color w:val="auto"/>
          <w:u w:val="single"/>
        </w:rPr>
      </w:pPr>
      <w:r w:rsidRPr="0079692E">
        <w:rPr>
          <w:b/>
          <w:color w:val="auto"/>
          <w:u w:val="single"/>
        </w:rPr>
        <w:t xml:space="preserve">Стоматологическая помощь </w:t>
      </w:r>
    </w:p>
    <w:p w:rsidR="00DC57B6" w:rsidRPr="0079692E" w:rsidRDefault="00DC57B6" w:rsidP="00DC57B6">
      <w:pPr>
        <w:pStyle w:val="Default"/>
        <w:widowControl w:val="0"/>
        <w:ind w:firstLine="709"/>
        <w:rPr>
          <w:color w:val="auto"/>
        </w:rPr>
      </w:pPr>
      <w:r w:rsidRPr="0079692E">
        <w:rPr>
          <w:color w:val="auto"/>
        </w:rPr>
        <w:t xml:space="preserve">Терапевтическая и хирургическая – без ограничений по </w:t>
      </w:r>
      <w:proofErr w:type="spellStart"/>
      <w:r w:rsidRPr="0079692E">
        <w:rPr>
          <w:color w:val="auto"/>
        </w:rPr>
        <w:t>объему</w:t>
      </w:r>
      <w:proofErr w:type="spellEnd"/>
      <w:r w:rsidRPr="0079692E">
        <w:rPr>
          <w:color w:val="auto"/>
        </w:rPr>
        <w:t xml:space="preserve"> лечебной помощи и профилактических мероприятий полости рта, в том числе: </w:t>
      </w:r>
    </w:p>
    <w:p w:rsidR="00DC57B6" w:rsidRPr="0079692E" w:rsidRDefault="00DC57B6" w:rsidP="00DC57B6">
      <w:pPr>
        <w:pStyle w:val="Default"/>
        <w:widowControl w:val="0"/>
        <w:numPr>
          <w:ilvl w:val="0"/>
          <w:numId w:val="11"/>
        </w:numPr>
        <w:ind w:left="0" w:firstLine="709"/>
        <w:jc w:val="both"/>
        <w:rPr>
          <w:color w:val="auto"/>
        </w:rPr>
      </w:pPr>
      <w:r w:rsidRPr="0079692E">
        <w:rPr>
          <w:color w:val="auto"/>
        </w:rPr>
        <w:t xml:space="preserve">осмотры и консультации стоматолога-терапевта, хирурга, гигиениста; </w:t>
      </w:r>
    </w:p>
    <w:p w:rsidR="00DC57B6" w:rsidRPr="0079692E" w:rsidRDefault="00DC57B6" w:rsidP="00DC57B6">
      <w:pPr>
        <w:pStyle w:val="Default"/>
        <w:widowControl w:val="0"/>
        <w:numPr>
          <w:ilvl w:val="0"/>
          <w:numId w:val="11"/>
        </w:numPr>
        <w:ind w:left="0" w:firstLine="709"/>
        <w:jc w:val="both"/>
        <w:rPr>
          <w:color w:val="auto"/>
        </w:rPr>
      </w:pPr>
      <w:r w:rsidRPr="0079692E">
        <w:rPr>
          <w:color w:val="auto"/>
        </w:rPr>
        <w:t xml:space="preserve">анестезия импортным анестетиком (местная, инфильтрационная, проводниковая); </w:t>
      </w:r>
    </w:p>
    <w:p w:rsidR="00DC57B6" w:rsidRPr="0079692E" w:rsidRDefault="00DC57B6" w:rsidP="00DC57B6">
      <w:pPr>
        <w:pStyle w:val="Default"/>
        <w:widowControl w:val="0"/>
        <w:numPr>
          <w:ilvl w:val="0"/>
          <w:numId w:val="11"/>
        </w:numPr>
        <w:ind w:left="0" w:firstLine="709"/>
        <w:jc w:val="both"/>
        <w:rPr>
          <w:color w:val="auto"/>
        </w:rPr>
      </w:pPr>
      <w:r w:rsidRPr="0079692E">
        <w:rPr>
          <w:color w:val="auto"/>
        </w:rPr>
        <w:t xml:space="preserve">снятие пломб, трепанация коронки зуба в лечебных целях; </w:t>
      </w:r>
    </w:p>
    <w:p w:rsidR="00DC57B6" w:rsidRPr="0079692E" w:rsidRDefault="00DC57B6" w:rsidP="00DC57B6">
      <w:pPr>
        <w:pStyle w:val="Default"/>
        <w:widowControl w:val="0"/>
        <w:numPr>
          <w:ilvl w:val="0"/>
          <w:numId w:val="11"/>
        </w:numPr>
        <w:ind w:left="0" w:firstLine="709"/>
        <w:jc w:val="both"/>
        <w:rPr>
          <w:color w:val="auto"/>
        </w:rPr>
      </w:pPr>
      <w:r w:rsidRPr="0079692E">
        <w:rPr>
          <w:color w:val="auto"/>
        </w:rPr>
        <w:t xml:space="preserve">рентгенологическое обследование (дентальное и панорамное); </w:t>
      </w:r>
    </w:p>
    <w:p w:rsidR="00DC57B6" w:rsidRPr="0079692E" w:rsidRDefault="00DC57B6" w:rsidP="00DC57B6">
      <w:pPr>
        <w:pStyle w:val="Default"/>
        <w:widowControl w:val="0"/>
        <w:numPr>
          <w:ilvl w:val="0"/>
          <w:numId w:val="11"/>
        </w:numPr>
        <w:ind w:left="0" w:firstLine="709"/>
        <w:jc w:val="both"/>
        <w:rPr>
          <w:color w:val="auto"/>
        </w:rPr>
      </w:pPr>
      <w:r w:rsidRPr="0079692E">
        <w:rPr>
          <w:color w:val="auto"/>
        </w:rPr>
        <w:t xml:space="preserve">лечение зубов с </w:t>
      </w:r>
      <w:proofErr w:type="gramStart"/>
      <w:r w:rsidRPr="0079692E">
        <w:rPr>
          <w:color w:val="auto"/>
        </w:rPr>
        <w:t>применением</w:t>
      </w:r>
      <w:proofErr w:type="gramEnd"/>
      <w:r w:rsidRPr="0079692E">
        <w:rPr>
          <w:color w:val="auto"/>
        </w:rPr>
        <w:t xml:space="preserve"> в том числе импортных пломбировочных материалов светового и химического отверждения (лечение зубов с использованием анкерных, </w:t>
      </w:r>
      <w:proofErr w:type="spellStart"/>
      <w:r w:rsidRPr="0079692E">
        <w:rPr>
          <w:color w:val="auto"/>
        </w:rPr>
        <w:t>парапульпарных</w:t>
      </w:r>
      <w:proofErr w:type="spellEnd"/>
      <w:r w:rsidRPr="0079692E">
        <w:rPr>
          <w:color w:val="auto"/>
        </w:rPr>
        <w:t xml:space="preserve">, углеводородных, </w:t>
      </w:r>
      <w:proofErr w:type="spellStart"/>
      <w:r w:rsidRPr="0079692E">
        <w:rPr>
          <w:color w:val="auto"/>
        </w:rPr>
        <w:t>стекловодородных</w:t>
      </w:r>
      <w:proofErr w:type="spellEnd"/>
      <w:r w:rsidRPr="0079692E">
        <w:rPr>
          <w:color w:val="auto"/>
        </w:rPr>
        <w:t xml:space="preserve"> штифтов; применение жидкотекучего композита; лечение зубов с использованием </w:t>
      </w:r>
      <w:proofErr w:type="spellStart"/>
      <w:r w:rsidRPr="0079692E">
        <w:rPr>
          <w:color w:val="auto"/>
        </w:rPr>
        <w:t>депофореза</w:t>
      </w:r>
      <w:proofErr w:type="spellEnd"/>
      <w:r w:rsidRPr="0079692E">
        <w:rPr>
          <w:color w:val="auto"/>
        </w:rPr>
        <w:t xml:space="preserve">); полировка пломбы; механическая и медикаментозная обработка каналов; пломбирование каналов с применением импортных паст (пломбирование каналов термофилами); </w:t>
      </w:r>
    </w:p>
    <w:p w:rsidR="00DC57B6" w:rsidRPr="0079692E" w:rsidRDefault="00DC57B6" w:rsidP="00DC57B6">
      <w:pPr>
        <w:pStyle w:val="Default"/>
        <w:widowControl w:val="0"/>
        <w:numPr>
          <w:ilvl w:val="0"/>
          <w:numId w:val="11"/>
        </w:numPr>
        <w:ind w:left="0" w:firstLine="709"/>
        <w:jc w:val="both"/>
        <w:rPr>
          <w:color w:val="auto"/>
        </w:rPr>
      </w:pPr>
      <w:r w:rsidRPr="0079692E">
        <w:rPr>
          <w:color w:val="auto"/>
        </w:rPr>
        <w:t>лечение кариеса, лечение пульпита и периодонтита;</w:t>
      </w:r>
    </w:p>
    <w:p w:rsidR="00DC57B6" w:rsidRPr="0079692E" w:rsidRDefault="00DC57B6" w:rsidP="00DC57B6">
      <w:pPr>
        <w:pStyle w:val="Default"/>
        <w:widowControl w:val="0"/>
        <w:numPr>
          <w:ilvl w:val="0"/>
          <w:numId w:val="11"/>
        </w:numPr>
        <w:ind w:left="0" w:firstLine="709"/>
        <w:jc w:val="both"/>
        <w:rPr>
          <w:color w:val="auto"/>
        </w:rPr>
      </w:pPr>
      <w:r w:rsidRPr="0079692E">
        <w:rPr>
          <w:color w:val="auto"/>
        </w:rPr>
        <w:t>терапевтические методы лечения болезней тканей пародонта;</w:t>
      </w:r>
    </w:p>
    <w:p w:rsidR="00DC57B6" w:rsidRPr="0079692E" w:rsidRDefault="00DC57B6" w:rsidP="00DC57B6">
      <w:pPr>
        <w:pStyle w:val="Default"/>
        <w:widowControl w:val="0"/>
        <w:numPr>
          <w:ilvl w:val="0"/>
          <w:numId w:val="11"/>
        </w:numPr>
        <w:ind w:left="0" w:firstLine="709"/>
        <w:jc w:val="both"/>
        <w:rPr>
          <w:color w:val="auto"/>
        </w:rPr>
      </w:pPr>
      <w:r w:rsidRPr="0079692E">
        <w:rPr>
          <w:color w:val="auto"/>
        </w:rPr>
        <w:t xml:space="preserve">применение лечебных и изолирующих прокладок по медицинским показаниям; применение препаратов для снижения послеоперационной чувствительности; </w:t>
      </w:r>
    </w:p>
    <w:p w:rsidR="00DC57B6" w:rsidRPr="0079692E" w:rsidRDefault="00DC57B6" w:rsidP="00DC57B6">
      <w:pPr>
        <w:pStyle w:val="Default"/>
        <w:widowControl w:val="0"/>
        <w:numPr>
          <w:ilvl w:val="0"/>
          <w:numId w:val="11"/>
        </w:numPr>
        <w:ind w:left="0" w:firstLine="709"/>
        <w:jc w:val="both"/>
        <w:rPr>
          <w:color w:val="auto"/>
        </w:rPr>
      </w:pPr>
      <w:r w:rsidRPr="0079692E">
        <w:rPr>
          <w:color w:val="auto"/>
        </w:rPr>
        <w:t>снятие зубных отложений, снятие «</w:t>
      </w:r>
      <w:proofErr w:type="spellStart"/>
      <w:r w:rsidRPr="0079692E">
        <w:rPr>
          <w:color w:val="auto"/>
        </w:rPr>
        <w:t>налета</w:t>
      </w:r>
      <w:proofErr w:type="spellEnd"/>
      <w:r w:rsidRPr="0079692E">
        <w:rPr>
          <w:color w:val="auto"/>
        </w:rPr>
        <w:t xml:space="preserve"> курильщика» и фторирование эмали зубов (по медицинским показаниям); </w:t>
      </w:r>
    </w:p>
    <w:p w:rsidR="00DC57B6" w:rsidRPr="0079692E" w:rsidRDefault="00DC57B6" w:rsidP="00DC57B6">
      <w:pPr>
        <w:pStyle w:val="Default"/>
        <w:widowControl w:val="0"/>
        <w:numPr>
          <w:ilvl w:val="0"/>
          <w:numId w:val="11"/>
        </w:numPr>
        <w:ind w:left="0" w:firstLine="709"/>
        <w:jc w:val="both"/>
        <w:rPr>
          <w:color w:val="auto"/>
        </w:rPr>
      </w:pPr>
      <w:r w:rsidRPr="0079692E">
        <w:rPr>
          <w:color w:val="auto"/>
        </w:rPr>
        <w:t xml:space="preserve">хирургическая стоматология: простые и сложные удаления, вскрытие воспалительного инфильтрата, абсцесса, ведение послеоперационного периода; </w:t>
      </w:r>
    </w:p>
    <w:p w:rsidR="00DC57B6" w:rsidRPr="0079692E" w:rsidRDefault="00DC57B6" w:rsidP="00DC57B6">
      <w:pPr>
        <w:pStyle w:val="Default"/>
        <w:widowControl w:val="0"/>
        <w:numPr>
          <w:ilvl w:val="0"/>
          <w:numId w:val="11"/>
        </w:numPr>
        <w:ind w:left="0" w:firstLine="709"/>
        <w:jc w:val="both"/>
        <w:rPr>
          <w:color w:val="auto"/>
        </w:rPr>
      </w:pPr>
      <w:r w:rsidRPr="0079692E">
        <w:rPr>
          <w:color w:val="auto"/>
        </w:rPr>
        <w:t>хирургические методы лечения болезней тканей пародонта;</w:t>
      </w:r>
    </w:p>
    <w:p w:rsidR="00DC57B6" w:rsidRPr="0079692E" w:rsidRDefault="00DC57B6" w:rsidP="00DC57B6">
      <w:pPr>
        <w:pStyle w:val="Default"/>
        <w:widowControl w:val="0"/>
        <w:numPr>
          <w:ilvl w:val="0"/>
          <w:numId w:val="11"/>
        </w:numPr>
        <w:ind w:left="0" w:firstLine="709"/>
        <w:jc w:val="both"/>
        <w:rPr>
          <w:color w:val="auto"/>
        </w:rPr>
      </w:pPr>
      <w:r w:rsidRPr="0079692E">
        <w:rPr>
          <w:color w:val="auto"/>
        </w:rPr>
        <w:t>лечение воспалительных заболеваний челюстно-лицевой области;</w:t>
      </w:r>
    </w:p>
    <w:p w:rsidR="00DC57B6" w:rsidRPr="0079692E" w:rsidRDefault="00DC57B6" w:rsidP="00DC57B6">
      <w:pPr>
        <w:pStyle w:val="Default"/>
        <w:widowControl w:val="0"/>
        <w:numPr>
          <w:ilvl w:val="0"/>
          <w:numId w:val="11"/>
        </w:numPr>
        <w:ind w:left="0" w:firstLine="709"/>
        <w:jc w:val="both"/>
        <w:rPr>
          <w:color w:val="auto"/>
        </w:rPr>
      </w:pPr>
      <w:r w:rsidRPr="0079692E">
        <w:rPr>
          <w:color w:val="auto"/>
        </w:rPr>
        <w:t>лечение повреждений челюстно-лицевой области;</w:t>
      </w:r>
    </w:p>
    <w:p w:rsidR="00DC57B6" w:rsidRPr="0079692E" w:rsidRDefault="00DC57B6" w:rsidP="00DC57B6">
      <w:pPr>
        <w:pStyle w:val="Default"/>
        <w:widowControl w:val="0"/>
        <w:numPr>
          <w:ilvl w:val="0"/>
          <w:numId w:val="11"/>
        </w:numPr>
        <w:ind w:left="0" w:firstLine="709"/>
        <w:jc w:val="both"/>
        <w:rPr>
          <w:color w:val="auto"/>
        </w:rPr>
      </w:pPr>
      <w:r w:rsidRPr="0079692E">
        <w:rPr>
          <w:color w:val="auto"/>
        </w:rPr>
        <w:t xml:space="preserve">лечение заболеваний слюнных </w:t>
      </w:r>
      <w:proofErr w:type="spellStart"/>
      <w:r w:rsidRPr="0079692E">
        <w:rPr>
          <w:color w:val="auto"/>
        </w:rPr>
        <w:t>желез</w:t>
      </w:r>
      <w:proofErr w:type="spellEnd"/>
      <w:r w:rsidRPr="0079692E">
        <w:rPr>
          <w:color w:val="auto"/>
        </w:rPr>
        <w:t>;</w:t>
      </w:r>
    </w:p>
    <w:p w:rsidR="00DC57B6" w:rsidRPr="0079692E" w:rsidRDefault="00DC57B6" w:rsidP="00DC57B6">
      <w:pPr>
        <w:pStyle w:val="Default"/>
        <w:widowControl w:val="0"/>
        <w:numPr>
          <w:ilvl w:val="0"/>
          <w:numId w:val="11"/>
        </w:numPr>
        <w:ind w:left="0" w:firstLine="709"/>
        <w:jc w:val="both"/>
        <w:rPr>
          <w:color w:val="auto"/>
        </w:rPr>
      </w:pPr>
      <w:r w:rsidRPr="0079692E">
        <w:rPr>
          <w:color w:val="auto"/>
        </w:rPr>
        <w:t>лечение заболеваний нервов челюстно-лицевой области;</w:t>
      </w:r>
    </w:p>
    <w:p w:rsidR="00DC57B6" w:rsidRPr="0079692E" w:rsidRDefault="00DC57B6" w:rsidP="00DC57B6">
      <w:pPr>
        <w:pStyle w:val="Default"/>
        <w:widowControl w:val="0"/>
        <w:numPr>
          <w:ilvl w:val="0"/>
          <w:numId w:val="11"/>
        </w:numPr>
        <w:ind w:left="0" w:firstLine="709"/>
        <w:jc w:val="both"/>
        <w:rPr>
          <w:color w:val="auto"/>
        </w:rPr>
      </w:pPr>
      <w:r w:rsidRPr="0079692E">
        <w:rPr>
          <w:color w:val="auto"/>
        </w:rPr>
        <w:t>лечение доброкачественных новообразований челюстно-лицевой области;</w:t>
      </w:r>
    </w:p>
    <w:p w:rsidR="00DC57B6" w:rsidRPr="0079692E" w:rsidRDefault="00DC57B6" w:rsidP="00DC57B6">
      <w:pPr>
        <w:pStyle w:val="Default"/>
        <w:widowControl w:val="0"/>
        <w:numPr>
          <w:ilvl w:val="0"/>
          <w:numId w:val="11"/>
        </w:numPr>
        <w:ind w:left="0" w:firstLine="709"/>
        <w:jc w:val="both"/>
        <w:rPr>
          <w:color w:val="auto"/>
        </w:rPr>
      </w:pPr>
      <w:r w:rsidRPr="0079692E">
        <w:rPr>
          <w:color w:val="auto"/>
        </w:rPr>
        <w:t xml:space="preserve">купирование острых состояний при заболеваниях пародонта (консультация и лечение у </w:t>
      </w:r>
      <w:proofErr w:type="spellStart"/>
      <w:r w:rsidRPr="0079692E">
        <w:rPr>
          <w:color w:val="auto"/>
        </w:rPr>
        <w:t>пародонтолога</w:t>
      </w:r>
      <w:proofErr w:type="spellEnd"/>
      <w:r w:rsidRPr="0079692E">
        <w:rPr>
          <w:color w:val="auto"/>
        </w:rPr>
        <w:t xml:space="preserve">); </w:t>
      </w:r>
    </w:p>
    <w:p w:rsidR="00DC57B6" w:rsidRPr="0079692E" w:rsidRDefault="00DC57B6" w:rsidP="00DC57B6">
      <w:pPr>
        <w:pStyle w:val="Default"/>
        <w:widowControl w:val="0"/>
        <w:numPr>
          <w:ilvl w:val="0"/>
          <w:numId w:val="11"/>
        </w:numPr>
        <w:ind w:left="0" w:firstLine="709"/>
        <w:jc w:val="both"/>
        <w:rPr>
          <w:color w:val="auto"/>
        </w:rPr>
      </w:pPr>
      <w:r w:rsidRPr="0079692E">
        <w:rPr>
          <w:color w:val="auto"/>
        </w:rPr>
        <w:t xml:space="preserve">диагностика: рентгеновское и </w:t>
      </w:r>
      <w:proofErr w:type="spellStart"/>
      <w:r w:rsidRPr="0079692E">
        <w:rPr>
          <w:color w:val="auto"/>
        </w:rPr>
        <w:t>радиовизиографическое</w:t>
      </w:r>
      <w:proofErr w:type="spellEnd"/>
      <w:r w:rsidRPr="0079692E">
        <w:rPr>
          <w:color w:val="auto"/>
        </w:rPr>
        <w:t xml:space="preserve"> обследование; </w:t>
      </w:r>
    </w:p>
    <w:p w:rsidR="00DC57B6" w:rsidRPr="0079692E" w:rsidRDefault="00DC57B6" w:rsidP="00DC57B6">
      <w:pPr>
        <w:pStyle w:val="Default"/>
        <w:widowControl w:val="0"/>
        <w:numPr>
          <w:ilvl w:val="0"/>
          <w:numId w:val="11"/>
        </w:numPr>
        <w:ind w:left="0" w:firstLine="709"/>
        <w:jc w:val="both"/>
        <w:rPr>
          <w:color w:val="auto"/>
        </w:rPr>
      </w:pPr>
      <w:r w:rsidRPr="0079692E">
        <w:rPr>
          <w:color w:val="auto"/>
        </w:rPr>
        <w:t xml:space="preserve">стоматологические физиотерапевтические процедуры. </w:t>
      </w:r>
    </w:p>
    <w:p w:rsidR="00DC57B6" w:rsidRPr="0079692E" w:rsidRDefault="00DC57B6" w:rsidP="00DC57B6">
      <w:pPr>
        <w:pStyle w:val="Default"/>
        <w:widowControl w:val="0"/>
        <w:ind w:firstLine="709"/>
        <w:rPr>
          <w:color w:val="auto"/>
        </w:rPr>
      </w:pPr>
    </w:p>
    <w:p w:rsidR="00DC57B6" w:rsidRPr="0079692E" w:rsidRDefault="00DC57B6" w:rsidP="00DC57B6">
      <w:pPr>
        <w:pStyle w:val="Default"/>
        <w:widowControl w:val="0"/>
        <w:ind w:firstLine="709"/>
        <w:rPr>
          <w:b/>
          <w:color w:val="auto"/>
          <w:u w:val="single"/>
        </w:rPr>
      </w:pPr>
      <w:r w:rsidRPr="0079692E">
        <w:rPr>
          <w:b/>
          <w:color w:val="auto"/>
          <w:u w:val="single"/>
        </w:rPr>
        <w:t xml:space="preserve">Скорая частная медицинская помощь </w:t>
      </w:r>
    </w:p>
    <w:p w:rsidR="00DC57B6" w:rsidRPr="0079692E" w:rsidRDefault="00DC57B6" w:rsidP="00DC57B6">
      <w:pPr>
        <w:pStyle w:val="Default"/>
        <w:widowControl w:val="0"/>
        <w:ind w:firstLine="709"/>
        <w:jc w:val="both"/>
        <w:rPr>
          <w:color w:val="auto"/>
        </w:rPr>
      </w:pPr>
      <w:r w:rsidRPr="0079692E">
        <w:rPr>
          <w:color w:val="auto"/>
        </w:rPr>
        <w:t xml:space="preserve">Круглосуточно и без ограничения по количеству вызовов (в пределах административной границы г.о. Самара и 60 км за его пределами). Объем предоставляемых услуг: </w:t>
      </w:r>
    </w:p>
    <w:p w:rsidR="00DC57B6" w:rsidRPr="0079692E" w:rsidRDefault="00DC57B6" w:rsidP="00DC57B6">
      <w:pPr>
        <w:pStyle w:val="Default"/>
        <w:widowControl w:val="0"/>
        <w:numPr>
          <w:ilvl w:val="0"/>
          <w:numId w:val="12"/>
        </w:numPr>
        <w:ind w:left="0" w:firstLine="709"/>
        <w:rPr>
          <w:color w:val="auto"/>
        </w:rPr>
      </w:pPr>
      <w:r w:rsidRPr="0079692E">
        <w:rPr>
          <w:color w:val="auto"/>
        </w:rPr>
        <w:t xml:space="preserve">выезд бригады скорой помощи; </w:t>
      </w:r>
    </w:p>
    <w:p w:rsidR="00DC57B6" w:rsidRPr="0079692E" w:rsidRDefault="00DC57B6" w:rsidP="00DC57B6">
      <w:pPr>
        <w:pStyle w:val="Default"/>
        <w:widowControl w:val="0"/>
        <w:numPr>
          <w:ilvl w:val="0"/>
          <w:numId w:val="12"/>
        </w:numPr>
        <w:ind w:left="0" w:firstLine="709"/>
        <w:rPr>
          <w:color w:val="auto"/>
        </w:rPr>
      </w:pPr>
      <w:r w:rsidRPr="0079692E">
        <w:rPr>
          <w:color w:val="auto"/>
        </w:rPr>
        <w:t xml:space="preserve">осмотр больного; </w:t>
      </w:r>
    </w:p>
    <w:p w:rsidR="00DC57B6" w:rsidRPr="0079692E" w:rsidRDefault="00DC57B6" w:rsidP="00DC57B6">
      <w:pPr>
        <w:pStyle w:val="Default"/>
        <w:widowControl w:val="0"/>
        <w:numPr>
          <w:ilvl w:val="0"/>
          <w:numId w:val="12"/>
        </w:numPr>
        <w:ind w:left="0" w:firstLine="709"/>
        <w:rPr>
          <w:color w:val="auto"/>
        </w:rPr>
      </w:pPr>
      <w:r w:rsidRPr="0079692E">
        <w:rPr>
          <w:color w:val="auto"/>
        </w:rPr>
        <w:t xml:space="preserve">проведение </w:t>
      </w:r>
      <w:proofErr w:type="gramStart"/>
      <w:r w:rsidRPr="0079692E">
        <w:rPr>
          <w:color w:val="auto"/>
        </w:rPr>
        <w:t>экспресс-диагностики</w:t>
      </w:r>
      <w:proofErr w:type="gramEnd"/>
      <w:r w:rsidRPr="0079692E">
        <w:rPr>
          <w:color w:val="auto"/>
        </w:rPr>
        <w:t xml:space="preserve">; </w:t>
      </w:r>
    </w:p>
    <w:p w:rsidR="00DC57B6" w:rsidRPr="0079692E" w:rsidRDefault="00DC57B6" w:rsidP="00DC57B6">
      <w:pPr>
        <w:pStyle w:val="Default"/>
        <w:widowControl w:val="0"/>
        <w:numPr>
          <w:ilvl w:val="0"/>
          <w:numId w:val="12"/>
        </w:numPr>
        <w:ind w:left="0" w:firstLine="709"/>
        <w:rPr>
          <w:color w:val="auto"/>
        </w:rPr>
      </w:pPr>
      <w:r w:rsidRPr="0079692E">
        <w:rPr>
          <w:color w:val="auto"/>
        </w:rPr>
        <w:t xml:space="preserve">купирование неотложного состояния; </w:t>
      </w:r>
    </w:p>
    <w:p w:rsidR="00DC57B6" w:rsidRPr="0079692E" w:rsidRDefault="00DC57B6" w:rsidP="00DC57B6">
      <w:pPr>
        <w:pStyle w:val="Default"/>
        <w:widowControl w:val="0"/>
        <w:numPr>
          <w:ilvl w:val="0"/>
          <w:numId w:val="12"/>
        </w:numPr>
        <w:ind w:left="0" w:firstLine="709"/>
        <w:rPr>
          <w:color w:val="auto"/>
        </w:rPr>
      </w:pPr>
      <w:r w:rsidRPr="0079692E">
        <w:rPr>
          <w:color w:val="auto"/>
        </w:rPr>
        <w:t xml:space="preserve">организация и медицинская транспортировка при необходимости госпитализации; </w:t>
      </w:r>
    </w:p>
    <w:p w:rsidR="00DC57B6" w:rsidRPr="0079692E" w:rsidRDefault="00DC57B6" w:rsidP="00DC57B6">
      <w:pPr>
        <w:pStyle w:val="Default"/>
        <w:widowControl w:val="0"/>
        <w:numPr>
          <w:ilvl w:val="0"/>
          <w:numId w:val="12"/>
        </w:numPr>
        <w:ind w:left="0" w:firstLine="709"/>
        <w:jc w:val="both"/>
        <w:rPr>
          <w:lang w:eastAsia="ar-SA"/>
        </w:rPr>
      </w:pPr>
      <w:r w:rsidRPr="0079692E">
        <w:rPr>
          <w:color w:val="auto"/>
        </w:rPr>
        <w:t xml:space="preserve">организация динамического наблюдения или стационара на дому (по показаниям). </w:t>
      </w:r>
    </w:p>
    <w:p w:rsidR="00DC57B6" w:rsidRPr="0079692E" w:rsidRDefault="00DC57B6" w:rsidP="00DC57B6">
      <w:pPr>
        <w:pStyle w:val="Default"/>
        <w:widowControl w:val="0"/>
        <w:ind w:firstLine="709"/>
        <w:jc w:val="both"/>
        <w:rPr>
          <w:lang w:eastAsia="ar-SA"/>
        </w:rPr>
      </w:pPr>
    </w:p>
    <w:p w:rsidR="00DC57B6" w:rsidRPr="0079692E" w:rsidRDefault="00DC57B6" w:rsidP="00DC57B6">
      <w:pPr>
        <w:pStyle w:val="ad"/>
        <w:tabs>
          <w:tab w:val="left" w:pos="1418"/>
        </w:tabs>
        <w:ind w:left="0" w:firstLine="709"/>
        <w:jc w:val="both"/>
        <w:rPr>
          <w:b/>
          <w:bCs/>
        </w:rPr>
      </w:pPr>
      <w:r w:rsidRPr="0079692E">
        <w:rPr>
          <w:b/>
          <w:bCs/>
        </w:rPr>
        <w:t xml:space="preserve">Исключения из программ добровольного медицинского страхования: </w:t>
      </w:r>
    </w:p>
    <w:p w:rsidR="00DC57B6" w:rsidRPr="0079692E" w:rsidRDefault="00DC57B6" w:rsidP="00DC57B6">
      <w:pPr>
        <w:pStyle w:val="Default"/>
        <w:widowControl w:val="0"/>
        <w:ind w:firstLine="709"/>
        <w:jc w:val="both"/>
        <w:rPr>
          <w:color w:val="auto"/>
        </w:rPr>
      </w:pPr>
      <w:r w:rsidRPr="0079692E">
        <w:t xml:space="preserve">1. </w:t>
      </w:r>
      <w:r w:rsidRPr="0079692E">
        <w:rPr>
          <w:color w:val="auto"/>
        </w:rPr>
        <w:t xml:space="preserve">Страховая компания не оплачивает медицинские услуги, связанные со следующими заболеваниями и\или их осложнениями (кроме случаев, когда данные услуги </w:t>
      </w:r>
      <w:r w:rsidRPr="0079692E">
        <w:rPr>
          <w:color w:val="auto"/>
        </w:rPr>
        <w:lastRenderedPageBreak/>
        <w:t xml:space="preserve">входят в программы добровольного медицинского страхования): </w:t>
      </w:r>
    </w:p>
    <w:p w:rsidR="00DC57B6" w:rsidRPr="0079692E" w:rsidRDefault="00DC57B6" w:rsidP="00DC57B6">
      <w:pPr>
        <w:pStyle w:val="Default"/>
        <w:widowControl w:val="0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color w:val="auto"/>
        </w:rPr>
      </w:pPr>
      <w:r w:rsidRPr="0079692E">
        <w:rPr>
          <w:color w:val="auto"/>
        </w:rPr>
        <w:t xml:space="preserve">онкологические заболевания, заболевания крови и лимфатической тканей опухолевой природы; </w:t>
      </w:r>
    </w:p>
    <w:p w:rsidR="00DC57B6" w:rsidRPr="0079692E" w:rsidRDefault="00DC57B6" w:rsidP="00DC57B6">
      <w:pPr>
        <w:pStyle w:val="Default"/>
        <w:widowControl w:val="0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color w:val="auto"/>
        </w:rPr>
      </w:pPr>
      <w:proofErr w:type="spellStart"/>
      <w:r w:rsidRPr="0079692E">
        <w:rPr>
          <w:color w:val="auto"/>
        </w:rPr>
        <w:t>особоопасные</w:t>
      </w:r>
      <w:proofErr w:type="spellEnd"/>
      <w:r w:rsidRPr="0079692E">
        <w:rPr>
          <w:color w:val="auto"/>
        </w:rPr>
        <w:t xml:space="preserve"> инфекционные болезни: чума, холера, оспа, </w:t>
      </w:r>
      <w:proofErr w:type="spellStart"/>
      <w:r w:rsidRPr="0079692E">
        <w:rPr>
          <w:color w:val="auto"/>
        </w:rPr>
        <w:t>желтая</w:t>
      </w:r>
      <w:proofErr w:type="spellEnd"/>
      <w:r w:rsidRPr="0079692E">
        <w:rPr>
          <w:color w:val="auto"/>
        </w:rPr>
        <w:t xml:space="preserve"> и др. геморрагические лихорадки; </w:t>
      </w:r>
    </w:p>
    <w:p w:rsidR="00DC57B6" w:rsidRPr="0079692E" w:rsidRDefault="00DC57B6" w:rsidP="00DC57B6">
      <w:pPr>
        <w:pStyle w:val="Default"/>
        <w:widowControl w:val="0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color w:val="auto"/>
        </w:rPr>
      </w:pPr>
      <w:proofErr w:type="spellStart"/>
      <w:r w:rsidRPr="0079692E">
        <w:rPr>
          <w:color w:val="auto"/>
        </w:rPr>
        <w:t>иммуннодефицитные</w:t>
      </w:r>
      <w:proofErr w:type="spellEnd"/>
      <w:r w:rsidRPr="0079692E">
        <w:rPr>
          <w:color w:val="auto"/>
        </w:rPr>
        <w:t xml:space="preserve"> состояния в т. ч </w:t>
      </w:r>
      <w:proofErr w:type="spellStart"/>
      <w:r w:rsidRPr="0079692E">
        <w:rPr>
          <w:color w:val="auto"/>
        </w:rPr>
        <w:t>врожденные</w:t>
      </w:r>
      <w:proofErr w:type="spellEnd"/>
      <w:r w:rsidRPr="0079692E">
        <w:rPr>
          <w:color w:val="auto"/>
        </w:rPr>
        <w:t xml:space="preserve">, отдельные нарушения вовлекающие иммунный механизм в </w:t>
      </w:r>
      <w:proofErr w:type="spellStart"/>
      <w:r w:rsidRPr="0079692E">
        <w:rPr>
          <w:color w:val="auto"/>
        </w:rPr>
        <w:t>т.ч</w:t>
      </w:r>
      <w:proofErr w:type="spellEnd"/>
      <w:r w:rsidRPr="0079692E">
        <w:rPr>
          <w:color w:val="auto"/>
        </w:rPr>
        <w:t xml:space="preserve">. </w:t>
      </w:r>
      <w:proofErr w:type="spellStart"/>
      <w:r w:rsidRPr="0079692E">
        <w:rPr>
          <w:color w:val="auto"/>
        </w:rPr>
        <w:t>саркоидоз</w:t>
      </w:r>
      <w:proofErr w:type="spellEnd"/>
      <w:r w:rsidRPr="0079692E">
        <w:rPr>
          <w:color w:val="auto"/>
        </w:rPr>
        <w:t xml:space="preserve">, </w:t>
      </w:r>
      <w:proofErr w:type="spellStart"/>
      <w:r w:rsidRPr="0079692E">
        <w:rPr>
          <w:color w:val="auto"/>
        </w:rPr>
        <w:t>муковисцидоз</w:t>
      </w:r>
      <w:proofErr w:type="spellEnd"/>
      <w:proofErr w:type="gramStart"/>
      <w:r w:rsidRPr="0079692E">
        <w:rPr>
          <w:color w:val="auto"/>
        </w:rPr>
        <w:t xml:space="preserve"> ,</w:t>
      </w:r>
      <w:proofErr w:type="gramEnd"/>
      <w:r w:rsidRPr="0079692E">
        <w:rPr>
          <w:color w:val="auto"/>
        </w:rPr>
        <w:t xml:space="preserve"> амилоидоз; </w:t>
      </w:r>
      <w:proofErr w:type="spellStart"/>
      <w:r w:rsidRPr="0079692E">
        <w:rPr>
          <w:color w:val="auto"/>
        </w:rPr>
        <w:t>туберкулез</w:t>
      </w:r>
      <w:proofErr w:type="spellEnd"/>
      <w:r w:rsidRPr="0079692E">
        <w:rPr>
          <w:color w:val="auto"/>
        </w:rPr>
        <w:t xml:space="preserve">, лучевая болезнь, эпилепсия, детский церебральный паралич, сахарный диабет 1,2 типа, бронхиальная астма </w:t>
      </w:r>
      <w:proofErr w:type="spellStart"/>
      <w:r w:rsidRPr="0079692E">
        <w:rPr>
          <w:color w:val="auto"/>
        </w:rPr>
        <w:t>атопическая</w:t>
      </w:r>
      <w:proofErr w:type="spellEnd"/>
      <w:r w:rsidRPr="0079692E">
        <w:rPr>
          <w:color w:val="auto"/>
        </w:rPr>
        <w:t xml:space="preserve"> форма, рецидивирующее течение, хронические гепатиты, хронические кожные заболевания, системные заболевания соединительной ткани, недифференцированные коллагенозы, ревматоидный артрит, </w:t>
      </w:r>
      <w:proofErr w:type="spellStart"/>
      <w:r w:rsidRPr="0079692E">
        <w:rPr>
          <w:color w:val="auto"/>
        </w:rPr>
        <w:t>анкилозирующий</w:t>
      </w:r>
      <w:proofErr w:type="spellEnd"/>
      <w:r w:rsidRPr="0079692E">
        <w:rPr>
          <w:color w:val="auto"/>
        </w:rPr>
        <w:t xml:space="preserve"> спондилит. системные заболевания центральной нервной системы, в т. ч </w:t>
      </w:r>
      <w:proofErr w:type="spellStart"/>
      <w:r w:rsidRPr="0079692E">
        <w:rPr>
          <w:color w:val="auto"/>
        </w:rPr>
        <w:t>демиелинизирующие</w:t>
      </w:r>
      <w:proofErr w:type="spellEnd"/>
      <w:r w:rsidRPr="0079692E">
        <w:rPr>
          <w:color w:val="auto"/>
        </w:rPr>
        <w:t xml:space="preserve">, </w:t>
      </w:r>
      <w:proofErr w:type="spellStart"/>
      <w:r w:rsidRPr="0079692E">
        <w:rPr>
          <w:color w:val="auto"/>
        </w:rPr>
        <w:t>нейродегенеративные</w:t>
      </w:r>
      <w:proofErr w:type="spellEnd"/>
      <w:r w:rsidRPr="0079692E">
        <w:rPr>
          <w:color w:val="auto"/>
        </w:rPr>
        <w:t xml:space="preserve">; </w:t>
      </w:r>
    </w:p>
    <w:p w:rsidR="00DC57B6" w:rsidRPr="0079692E" w:rsidRDefault="00DC57B6" w:rsidP="00DC57B6">
      <w:pPr>
        <w:pStyle w:val="Default"/>
        <w:widowControl w:val="0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color w:val="auto"/>
        </w:rPr>
      </w:pPr>
      <w:r w:rsidRPr="0079692E">
        <w:rPr>
          <w:color w:val="auto"/>
        </w:rPr>
        <w:t xml:space="preserve">венерические заболевания. </w:t>
      </w:r>
    </w:p>
    <w:p w:rsidR="00DC57B6" w:rsidRPr="0079692E" w:rsidRDefault="00DC57B6" w:rsidP="00DC57B6">
      <w:pPr>
        <w:pStyle w:val="Default"/>
        <w:widowControl w:val="0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color w:val="auto"/>
        </w:rPr>
      </w:pPr>
      <w:r w:rsidRPr="0079692E">
        <w:rPr>
          <w:color w:val="auto"/>
        </w:rPr>
        <w:t xml:space="preserve">заболевания, сопровождающиеся хронической </w:t>
      </w:r>
      <w:proofErr w:type="spellStart"/>
      <w:r w:rsidRPr="0079692E">
        <w:rPr>
          <w:color w:val="auto"/>
        </w:rPr>
        <w:t>печеночной</w:t>
      </w:r>
      <w:proofErr w:type="spellEnd"/>
      <w:r w:rsidRPr="0079692E">
        <w:rPr>
          <w:color w:val="auto"/>
        </w:rPr>
        <w:t xml:space="preserve"> или почечной недостаточностью, требующие проведения гемодиализа; </w:t>
      </w:r>
    </w:p>
    <w:p w:rsidR="00DC57B6" w:rsidRPr="0079692E" w:rsidRDefault="00DC57B6" w:rsidP="00DC57B6">
      <w:pPr>
        <w:pStyle w:val="Default"/>
        <w:widowControl w:val="0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color w:val="auto"/>
        </w:rPr>
      </w:pPr>
      <w:r w:rsidRPr="0079692E">
        <w:rPr>
          <w:color w:val="auto"/>
        </w:rPr>
        <w:t xml:space="preserve">заболевания органов и тканей, требующие их трансплантации; все виды протезирования; </w:t>
      </w:r>
    </w:p>
    <w:p w:rsidR="00DC57B6" w:rsidRPr="0079692E" w:rsidRDefault="00DC57B6" w:rsidP="00DC57B6">
      <w:pPr>
        <w:pStyle w:val="Default"/>
        <w:widowControl w:val="0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color w:val="auto"/>
        </w:rPr>
      </w:pPr>
      <w:r w:rsidRPr="0079692E">
        <w:rPr>
          <w:color w:val="auto"/>
        </w:rPr>
        <w:t xml:space="preserve">заболевания органов и тканей, требующие реконструктивных или пластических операций; </w:t>
      </w:r>
    </w:p>
    <w:p w:rsidR="00DC57B6" w:rsidRPr="0079692E" w:rsidRDefault="00DC57B6" w:rsidP="00DC57B6">
      <w:pPr>
        <w:pStyle w:val="Default"/>
        <w:widowControl w:val="0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color w:val="auto"/>
        </w:rPr>
      </w:pPr>
      <w:proofErr w:type="spellStart"/>
      <w:r w:rsidRPr="0079692E">
        <w:rPr>
          <w:color w:val="auto"/>
        </w:rPr>
        <w:t>врожденная</w:t>
      </w:r>
      <w:proofErr w:type="spellEnd"/>
      <w:r w:rsidRPr="0079692E">
        <w:rPr>
          <w:color w:val="auto"/>
        </w:rPr>
        <w:t xml:space="preserve"> и наследственная патология (в т. ч пороки развития, последствия родовой травмы); </w:t>
      </w:r>
    </w:p>
    <w:p w:rsidR="00DC57B6" w:rsidRPr="0079692E" w:rsidRDefault="00DC57B6" w:rsidP="00DC57B6">
      <w:pPr>
        <w:pStyle w:val="Default"/>
        <w:widowControl w:val="0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color w:val="auto"/>
        </w:rPr>
      </w:pPr>
      <w:r w:rsidRPr="0079692E">
        <w:rPr>
          <w:color w:val="auto"/>
        </w:rPr>
        <w:t xml:space="preserve">заболевания сосудов, сердца, ортопедические заболевания, требующие хирургического лечения; </w:t>
      </w:r>
    </w:p>
    <w:p w:rsidR="00DC57B6" w:rsidRPr="0079692E" w:rsidRDefault="00DC57B6" w:rsidP="00DC57B6">
      <w:pPr>
        <w:pStyle w:val="Default"/>
        <w:widowControl w:val="0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color w:val="auto"/>
        </w:rPr>
      </w:pPr>
      <w:r w:rsidRPr="0079692E">
        <w:rPr>
          <w:color w:val="auto"/>
        </w:rPr>
        <w:t xml:space="preserve">психические расстройства и расстройства настроения, поведения, личности, алкоголизм, наркомания, токсикомания, а так же травм и соматических заболеваний, вызванных психическими расстройствами; </w:t>
      </w:r>
    </w:p>
    <w:p w:rsidR="00DC57B6" w:rsidRPr="0079692E" w:rsidRDefault="00DC57B6" w:rsidP="00DC57B6">
      <w:pPr>
        <w:pStyle w:val="Default"/>
        <w:widowControl w:val="0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color w:val="auto"/>
        </w:rPr>
      </w:pPr>
      <w:r w:rsidRPr="0079692E">
        <w:rPr>
          <w:color w:val="auto"/>
        </w:rPr>
        <w:t>лечение травматических повреждений или иных расстрой</w:t>
      </w:r>
      <w:proofErr w:type="gramStart"/>
      <w:r w:rsidRPr="0079692E">
        <w:rPr>
          <w:color w:val="auto"/>
        </w:rPr>
        <w:t>ств зд</w:t>
      </w:r>
      <w:proofErr w:type="gramEnd"/>
      <w:r w:rsidRPr="0079692E">
        <w:rPr>
          <w:color w:val="auto"/>
        </w:rPr>
        <w:t xml:space="preserve">оровья, полученных: </w:t>
      </w:r>
    </w:p>
    <w:p w:rsidR="00DC57B6" w:rsidRPr="0079692E" w:rsidRDefault="00DC57B6" w:rsidP="00DC57B6">
      <w:pPr>
        <w:pStyle w:val="Default"/>
        <w:widowControl w:val="0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color w:val="auto"/>
        </w:rPr>
      </w:pPr>
      <w:r w:rsidRPr="0079692E">
        <w:rPr>
          <w:color w:val="auto"/>
        </w:rPr>
        <w:t xml:space="preserve">в состоянии алкогольного, наркотического, токсического опьянения; </w:t>
      </w:r>
    </w:p>
    <w:p w:rsidR="00DC57B6" w:rsidRPr="0079692E" w:rsidRDefault="00DC57B6" w:rsidP="00DC57B6">
      <w:pPr>
        <w:pStyle w:val="Default"/>
        <w:widowControl w:val="0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color w:val="auto"/>
        </w:rPr>
      </w:pPr>
      <w:r w:rsidRPr="0079692E">
        <w:rPr>
          <w:color w:val="auto"/>
        </w:rPr>
        <w:t xml:space="preserve">в результате умышленных действий; </w:t>
      </w:r>
    </w:p>
    <w:p w:rsidR="00DC57B6" w:rsidRPr="0079692E" w:rsidRDefault="00DC57B6" w:rsidP="00DC57B6">
      <w:pPr>
        <w:pStyle w:val="Default"/>
        <w:widowControl w:val="0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color w:val="auto"/>
        </w:rPr>
      </w:pPr>
      <w:r w:rsidRPr="0079692E">
        <w:rPr>
          <w:color w:val="auto"/>
        </w:rPr>
        <w:t xml:space="preserve">в результате совершения застрахованным лицом противоправного деяния, находящегося в прямой связи со страховым случаем; </w:t>
      </w:r>
    </w:p>
    <w:p w:rsidR="00DC57B6" w:rsidRPr="0079692E" w:rsidRDefault="00DC57B6" w:rsidP="00DC57B6">
      <w:pPr>
        <w:pStyle w:val="Default"/>
        <w:widowControl w:val="0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color w:val="auto"/>
        </w:rPr>
      </w:pPr>
      <w:r w:rsidRPr="0079692E">
        <w:rPr>
          <w:color w:val="auto"/>
        </w:rPr>
        <w:t xml:space="preserve">2. Страховая компания не оплачивает следующие медицинские услуги (кроме случаев, когда данные услуги входят в программу обслуживания): </w:t>
      </w:r>
    </w:p>
    <w:p w:rsidR="00DC57B6" w:rsidRPr="0079692E" w:rsidRDefault="00DC57B6" w:rsidP="00DC57B6">
      <w:pPr>
        <w:pStyle w:val="Default"/>
        <w:widowControl w:val="0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color w:val="auto"/>
        </w:rPr>
      </w:pPr>
      <w:r w:rsidRPr="0079692E">
        <w:rPr>
          <w:color w:val="auto"/>
        </w:rPr>
        <w:t xml:space="preserve">медицинские услуги, не предписанные врачом и \или проводимые без медицинских показаний; </w:t>
      </w:r>
    </w:p>
    <w:p w:rsidR="00DC57B6" w:rsidRPr="0079692E" w:rsidRDefault="00DC57B6" w:rsidP="00DC57B6">
      <w:pPr>
        <w:pStyle w:val="Default"/>
        <w:widowControl w:val="0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color w:val="auto"/>
        </w:rPr>
      </w:pPr>
      <w:r w:rsidRPr="0079692E">
        <w:rPr>
          <w:color w:val="auto"/>
        </w:rPr>
        <w:t xml:space="preserve">медицинский уход на дому, выполнение медицинских услуг на дому при отсутствии медицинских показаний; госпитализация для получения попечительского ухода, либо реабилитационного лечения; </w:t>
      </w:r>
    </w:p>
    <w:p w:rsidR="00DC57B6" w:rsidRPr="0079692E" w:rsidRDefault="00DC57B6" w:rsidP="00DC57B6">
      <w:pPr>
        <w:pStyle w:val="Default"/>
        <w:widowControl w:val="0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color w:val="auto"/>
        </w:rPr>
      </w:pPr>
      <w:r w:rsidRPr="0079692E">
        <w:rPr>
          <w:color w:val="auto"/>
        </w:rPr>
        <w:t xml:space="preserve">профилактические мероприятия, включая профилактические массажи, лечение остеохондроза вне обострения, водные процедуры, мониторинговая очистка кишечника, альфа-капсула, и прочее; </w:t>
      </w:r>
    </w:p>
    <w:p w:rsidR="00DC57B6" w:rsidRPr="0079692E" w:rsidRDefault="00DC57B6" w:rsidP="00DC57B6">
      <w:pPr>
        <w:pStyle w:val="Default"/>
        <w:widowControl w:val="0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color w:val="auto"/>
        </w:rPr>
      </w:pPr>
      <w:r w:rsidRPr="0079692E">
        <w:rPr>
          <w:color w:val="auto"/>
        </w:rPr>
        <w:t>диагностику нетрадиционными методами исследования (</w:t>
      </w:r>
      <w:proofErr w:type="spellStart"/>
      <w:r w:rsidRPr="0079692E">
        <w:rPr>
          <w:color w:val="auto"/>
        </w:rPr>
        <w:t>акупунктурная</w:t>
      </w:r>
      <w:proofErr w:type="spellEnd"/>
      <w:r w:rsidRPr="0079692E">
        <w:rPr>
          <w:color w:val="auto"/>
        </w:rPr>
        <w:t xml:space="preserve">, </w:t>
      </w:r>
      <w:proofErr w:type="spellStart"/>
      <w:r w:rsidRPr="0079692E">
        <w:rPr>
          <w:color w:val="auto"/>
        </w:rPr>
        <w:t>терм</w:t>
      </w:r>
      <w:proofErr w:type="gramStart"/>
      <w:r w:rsidRPr="0079692E">
        <w:rPr>
          <w:color w:val="auto"/>
        </w:rPr>
        <w:t>о</w:t>
      </w:r>
      <w:proofErr w:type="spellEnd"/>
      <w:r w:rsidRPr="0079692E">
        <w:rPr>
          <w:color w:val="auto"/>
        </w:rPr>
        <w:t>-</w:t>
      </w:r>
      <w:proofErr w:type="gramEnd"/>
      <w:r w:rsidRPr="0079692E">
        <w:rPr>
          <w:color w:val="auto"/>
        </w:rPr>
        <w:t xml:space="preserve">, </w:t>
      </w:r>
      <w:proofErr w:type="spellStart"/>
      <w:r w:rsidRPr="0079692E">
        <w:rPr>
          <w:color w:val="auto"/>
        </w:rPr>
        <w:t>электропунктурная</w:t>
      </w:r>
      <w:proofErr w:type="spellEnd"/>
      <w:r w:rsidRPr="0079692E">
        <w:rPr>
          <w:color w:val="auto"/>
        </w:rPr>
        <w:t xml:space="preserve">, пульсовая, энергоинформационная; </w:t>
      </w:r>
      <w:proofErr w:type="spellStart"/>
      <w:r w:rsidRPr="0079692E">
        <w:rPr>
          <w:color w:val="auto"/>
        </w:rPr>
        <w:t>аурикуло</w:t>
      </w:r>
      <w:proofErr w:type="spellEnd"/>
      <w:r w:rsidRPr="0079692E">
        <w:rPr>
          <w:color w:val="auto"/>
        </w:rPr>
        <w:t xml:space="preserve">-, </w:t>
      </w:r>
      <w:proofErr w:type="spellStart"/>
      <w:r w:rsidRPr="0079692E">
        <w:rPr>
          <w:color w:val="auto"/>
        </w:rPr>
        <w:t>ирридодиагностика</w:t>
      </w:r>
      <w:proofErr w:type="spellEnd"/>
      <w:r w:rsidRPr="0079692E">
        <w:rPr>
          <w:color w:val="auto"/>
        </w:rPr>
        <w:t xml:space="preserve">); компьютерная диагностика; диагностика по </w:t>
      </w:r>
      <w:proofErr w:type="spellStart"/>
      <w:r w:rsidRPr="0079692E">
        <w:rPr>
          <w:color w:val="auto"/>
        </w:rPr>
        <w:t>Фоллю</w:t>
      </w:r>
      <w:proofErr w:type="spellEnd"/>
      <w:r w:rsidRPr="0079692E">
        <w:rPr>
          <w:color w:val="auto"/>
        </w:rPr>
        <w:t xml:space="preserve">; </w:t>
      </w:r>
    </w:p>
    <w:p w:rsidR="00DC57B6" w:rsidRPr="0079692E" w:rsidRDefault="00DC57B6" w:rsidP="00DC57B6">
      <w:pPr>
        <w:pStyle w:val="Default"/>
        <w:widowControl w:val="0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color w:val="auto"/>
        </w:rPr>
      </w:pPr>
      <w:r w:rsidRPr="0079692E">
        <w:rPr>
          <w:color w:val="auto"/>
        </w:rPr>
        <w:t xml:space="preserve">лечение методами традиционной медицины (акупунктура - кроме классической, фитотерапия, ванны, </w:t>
      </w:r>
      <w:proofErr w:type="spellStart"/>
      <w:r w:rsidRPr="0079692E">
        <w:rPr>
          <w:color w:val="auto"/>
        </w:rPr>
        <w:t>галокамера</w:t>
      </w:r>
      <w:proofErr w:type="spellEnd"/>
      <w:r w:rsidRPr="0079692E">
        <w:rPr>
          <w:color w:val="auto"/>
        </w:rPr>
        <w:t xml:space="preserve">; гомеопатия, </w:t>
      </w:r>
      <w:proofErr w:type="spellStart"/>
      <w:r w:rsidRPr="0079692E">
        <w:rPr>
          <w:color w:val="auto"/>
        </w:rPr>
        <w:t>энергоинформатика</w:t>
      </w:r>
      <w:proofErr w:type="spellEnd"/>
      <w:r w:rsidRPr="0079692E">
        <w:rPr>
          <w:color w:val="auto"/>
        </w:rPr>
        <w:t xml:space="preserve">, по методу </w:t>
      </w:r>
      <w:proofErr w:type="spellStart"/>
      <w:r w:rsidRPr="0079692E">
        <w:rPr>
          <w:color w:val="auto"/>
        </w:rPr>
        <w:t>Фоллю</w:t>
      </w:r>
      <w:proofErr w:type="spellEnd"/>
      <w:r w:rsidRPr="0079692E">
        <w:rPr>
          <w:color w:val="auto"/>
        </w:rPr>
        <w:t xml:space="preserve">), лечение являющееся по характеру исследовательским; нетрадиционные системы оздоровления в </w:t>
      </w:r>
      <w:proofErr w:type="spellStart"/>
      <w:r w:rsidRPr="0079692E">
        <w:rPr>
          <w:color w:val="auto"/>
        </w:rPr>
        <w:t>т</w:t>
      </w:r>
      <w:proofErr w:type="gramStart"/>
      <w:r w:rsidRPr="0079692E">
        <w:rPr>
          <w:color w:val="auto"/>
        </w:rPr>
        <w:t>.ч</w:t>
      </w:r>
      <w:proofErr w:type="spellEnd"/>
      <w:proofErr w:type="gramEnd"/>
      <w:r w:rsidRPr="0079692E">
        <w:rPr>
          <w:color w:val="auto"/>
        </w:rPr>
        <w:t xml:space="preserve"> </w:t>
      </w:r>
      <w:proofErr w:type="spellStart"/>
      <w:r w:rsidRPr="0079692E">
        <w:rPr>
          <w:color w:val="auto"/>
        </w:rPr>
        <w:t>тренажеры</w:t>
      </w:r>
      <w:proofErr w:type="spellEnd"/>
      <w:r w:rsidRPr="0079692E">
        <w:rPr>
          <w:color w:val="auto"/>
        </w:rPr>
        <w:t xml:space="preserve">, бассейн, сауна, солярий; </w:t>
      </w:r>
    </w:p>
    <w:p w:rsidR="00DC57B6" w:rsidRPr="0079692E" w:rsidRDefault="00DC57B6" w:rsidP="00DC57B6">
      <w:pPr>
        <w:pStyle w:val="Default"/>
        <w:widowControl w:val="0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color w:val="auto"/>
        </w:rPr>
      </w:pPr>
      <w:proofErr w:type="gramStart"/>
      <w:r w:rsidRPr="0079692E">
        <w:rPr>
          <w:color w:val="auto"/>
        </w:rPr>
        <w:t xml:space="preserve">диагностику, лечение, процедуры, проводимые с эстетической, косметической </w:t>
      </w:r>
      <w:r w:rsidRPr="0079692E">
        <w:rPr>
          <w:color w:val="auto"/>
        </w:rPr>
        <w:lastRenderedPageBreak/>
        <w:t xml:space="preserve">или с целью улучшения психологического состояния застрахованного лица, коррекцию веса, </w:t>
      </w:r>
      <w:proofErr w:type="spellStart"/>
      <w:r w:rsidRPr="0079692E">
        <w:rPr>
          <w:color w:val="auto"/>
        </w:rPr>
        <w:t>склеротерапию</w:t>
      </w:r>
      <w:proofErr w:type="spellEnd"/>
      <w:r w:rsidRPr="0079692E">
        <w:rPr>
          <w:color w:val="auto"/>
        </w:rPr>
        <w:t xml:space="preserve">, </w:t>
      </w:r>
      <w:proofErr w:type="spellStart"/>
      <w:r w:rsidRPr="0079692E">
        <w:rPr>
          <w:color w:val="auto"/>
        </w:rPr>
        <w:t>колоногидротерапия</w:t>
      </w:r>
      <w:proofErr w:type="spellEnd"/>
      <w:r w:rsidRPr="0079692E">
        <w:rPr>
          <w:color w:val="auto"/>
        </w:rPr>
        <w:t xml:space="preserve">; </w:t>
      </w:r>
      <w:proofErr w:type="gramEnd"/>
    </w:p>
    <w:p w:rsidR="00DC57B6" w:rsidRPr="0079692E" w:rsidRDefault="00DC57B6" w:rsidP="00DC57B6">
      <w:pPr>
        <w:pStyle w:val="Default"/>
        <w:widowControl w:val="0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color w:val="auto"/>
        </w:rPr>
      </w:pPr>
      <w:r w:rsidRPr="0079692E">
        <w:rPr>
          <w:color w:val="auto"/>
        </w:rPr>
        <w:t xml:space="preserve">зубопротезирование, подготовка к зубопротезированию; </w:t>
      </w:r>
      <w:proofErr w:type="spellStart"/>
      <w:r w:rsidRPr="0079692E">
        <w:rPr>
          <w:color w:val="auto"/>
        </w:rPr>
        <w:t>микропротезирование</w:t>
      </w:r>
      <w:proofErr w:type="spellEnd"/>
      <w:r w:rsidRPr="0079692E">
        <w:rPr>
          <w:color w:val="auto"/>
        </w:rPr>
        <w:t xml:space="preserve">; отбеливание зубов; снятие пигментированных </w:t>
      </w:r>
      <w:proofErr w:type="spellStart"/>
      <w:r w:rsidRPr="0079692E">
        <w:rPr>
          <w:color w:val="auto"/>
        </w:rPr>
        <w:t>налетов</w:t>
      </w:r>
      <w:proofErr w:type="spellEnd"/>
      <w:r w:rsidRPr="0079692E">
        <w:rPr>
          <w:color w:val="auto"/>
        </w:rPr>
        <w:t xml:space="preserve">; замена старых пломб с косметической целью без медицинских показаний; лечение заболеваний тканей пародонта в т. ч лоскутные операции, </w:t>
      </w:r>
      <w:proofErr w:type="spellStart"/>
      <w:r w:rsidRPr="0079692E">
        <w:rPr>
          <w:color w:val="auto"/>
        </w:rPr>
        <w:t>кюретаж</w:t>
      </w:r>
      <w:proofErr w:type="spellEnd"/>
      <w:r w:rsidRPr="0079692E">
        <w:rPr>
          <w:color w:val="auto"/>
        </w:rPr>
        <w:t xml:space="preserve">. Ортодонтия, имплантация зубов.  </w:t>
      </w:r>
    </w:p>
    <w:p w:rsidR="00DC57B6" w:rsidRPr="0079692E" w:rsidRDefault="00DC57B6" w:rsidP="00DC57B6">
      <w:pPr>
        <w:pStyle w:val="Default"/>
        <w:widowControl w:val="0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color w:val="auto"/>
        </w:rPr>
      </w:pPr>
      <w:r w:rsidRPr="0079692E">
        <w:rPr>
          <w:color w:val="auto"/>
        </w:rPr>
        <w:t xml:space="preserve">экстракорпоральные методы лечения (лазеротерапия, </w:t>
      </w:r>
      <w:proofErr w:type="spellStart"/>
      <w:r w:rsidRPr="0079692E">
        <w:rPr>
          <w:color w:val="auto"/>
        </w:rPr>
        <w:t>озонотерапия</w:t>
      </w:r>
      <w:proofErr w:type="spellEnd"/>
      <w:r w:rsidRPr="0079692E">
        <w:rPr>
          <w:color w:val="auto"/>
        </w:rPr>
        <w:t>, УФО крови, включая на</w:t>
      </w:r>
      <w:proofErr w:type="gramStart"/>
      <w:r w:rsidRPr="0079692E">
        <w:rPr>
          <w:color w:val="auto"/>
        </w:rPr>
        <w:t>д-</w:t>
      </w:r>
      <w:proofErr w:type="gramEnd"/>
      <w:r w:rsidRPr="0079692E">
        <w:rPr>
          <w:color w:val="auto"/>
        </w:rPr>
        <w:t xml:space="preserve"> и внутривенное лазерное и ультрафиолетовое облучение крови, </w:t>
      </w:r>
      <w:proofErr w:type="spellStart"/>
      <w:r w:rsidRPr="0079692E">
        <w:rPr>
          <w:color w:val="auto"/>
        </w:rPr>
        <w:t>плазмаферез</w:t>
      </w:r>
      <w:proofErr w:type="spellEnd"/>
      <w:r w:rsidRPr="0079692E">
        <w:rPr>
          <w:color w:val="auto"/>
        </w:rPr>
        <w:t xml:space="preserve">, </w:t>
      </w:r>
      <w:proofErr w:type="spellStart"/>
      <w:r w:rsidRPr="0079692E">
        <w:rPr>
          <w:color w:val="auto"/>
        </w:rPr>
        <w:t>гемосорбция</w:t>
      </w:r>
      <w:proofErr w:type="spellEnd"/>
      <w:r w:rsidRPr="0079692E">
        <w:rPr>
          <w:color w:val="auto"/>
        </w:rPr>
        <w:t xml:space="preserve">; все виды </w:t>
      </w:r>
      <w:proofErr w:type="spellStart"/>
      <w:r w:rsidRPr="0079692E">
        <w:rPr>
          <w:color w:val="auto"/>
        </w:rPr>
        <w:t>гипо</w:t>
      </w:r>
      <w:proofErr w:type="spellEnd"/>
      <w:r w:rsidRPr="0079692E">
        <w:rPr>
          <w:color w:val="auto"/>
        </w:rPr>
        <w:t xml:space="preserve">-, </w:t>
      </w:r>
      <w:proofErr w:type="spellStart"/>
      <w:r w:rsidRPr="0079692E">
        <w:rPr>
          <w:color w:val="auto"/>
        </w:rPr>
        <w:t>нормо</w:t>
      </w:r>
      <w:proofErr w:type="spellEnd"/>
      <w:r w:rsidRPr="0079692E">
        <w:rPr>
          <w:color w:val="auto"/>
        </w:rPr>
        <w:t xml:space="preserve">- и гипербарической оксигенотерапии), ангиографические исследования; инъекционная </w:t>
      </w:r>
      <w:proofErr w:type="spellStart"/>
      <w:r w:rsidRPr="0079692E">
        <w:rPr>
          <w:color w:val="auto"/>
        </w:rPr>
        <w:t>флебосклерооблитерация</w:t>
      </w:r>
      <w:proofErr w:type="spellEnd"/>
      <w:r w:rsidRPr="0079692E">
        <w:rPr>
          <w:color w:val="auto"/>
        </w:rPr>
        <w:t xml:space="preserve">; </w:t>
      </w:r>
    </w:p>
    <w:p w:rsidR="00DC57B6" w:rsidRPr="0079692E" w:rsidRDefault="00DC57B6" w:rsidP="00DC57B6">
      <w:pPr>
        <w:pStyle w:val="Default"/>
        <w:widowControl w:val="0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color w:val="auto"/>
        </w:rPr>
      </w:pPr>
      <w:r w:rsidRPr="0079692E">
        <w:rPr>
          <w:color w:val="auto"/>
        </w:rPr>
        <w:t xml:space="preserve">сердечно - сосудистые операции, нейрохирургические вмешательства; </w:t>
      </w:r>
    </w:p>
    <w:p w:rsidR="00DC57B6" w:rsidRPr="0079692E" w:rsidRDefault="00DC57B6" w:rsidP="00DC57B6">
      <w:pPr>
        <w:pStyle w:val="Default"/>
        <w:widowControl w:val="0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color w:val="auto"/>
        </w:rPr>
      </w:pPr>
      <w:r w:rsidRPr="0079692E">
        <w:rPr>
          <w:color w:val="auto"/>
        </w:rPr>
        <w:t xml:space="preserve">лечение у психотерапевта\психиатра; </w:t>
      </w:r>
    </w:p>
    <w:p w:rsidR="00DC57B6" w:rsidRPr="0079692E" w:rsidRDefault="00DC57B6" w:rsidP="00DC57B6">
      <w:pPr>
        <w:pStyle w:val="Default"/>
        <w:widowControl w:val="0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color w:val="auto"/>
        </w:rPr>
      </w:pPr>
      <w:proofErr w:type="spellStart"/>
      <w:r w:rsidRPr="0079692E">
        <w:rPr>
          <w:color w:val="auto"/>
        </w:rPr>
        <w:t>кариологическое</w:t>
      </w:r>
      <w:proofErr w:type="spellEnd"/>
      <w:r w:rsidRPr="0079692E">
        <w:rPr>
          <w:color w:val="auto"/>
        </w:rPr>
        <w:t xml:space="preserve"> исследование костного мозга, генетические исследования; </w:t>
      </w:r>
    </w:p>
    <w:p w:rsidR="00DC57B6" w:rsidRPr="0079692E" w:rsidRDefault="00DC57B6" w:rsidP="00DC57B6">
      <w:pPr>
        <w:pStyle w:val="Default"/>
        <w:widowControl w:val="0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color w:val="auto"/>
        </w:rPr>
      </w:pPr>
      <w:r w:rsidRPr="0079692E">
        <w:rPr>
          <w:color w:val="auto"/>
        </w:rPr>
        <w:t xml:space="preserve">диагностика, лечение бесплодия и импотенции; процедуры и\или лечение способствующие\предотвращающие половое зачатие, в </w:t>
      </w:r>
      <w:proofErr w:type="spellStart"/>
      <w:r w:rsidRPr="0079692E">
        <w:rPr>
          <w:color w:val="auto"/>
        </w:rPr>
        <w:t>т</w:t>
      </w:r>
      <w:proofErr w:type="gramStart"/>
      <w:r w:rsidRPr="0079692E">
        <w:rPr>
          <w:color w:val="auto"/>
        </w:rPr>
        <w:t>.ч</w:t>
      </w:r>
      <w:proofErr w:type="spellEnd"/>
      <w:proofErr w:type="gramEnd"/>
      <w:r w:rsidRPr="0079692E">
        <w:rPr>
          <w:color w:val="auto"/>
        </w:rPr>
        <w:t xml:space="preserve"> введение и удаление ВМС; </w:t>
      </w:r>
    </w:p>
    <w:p w:rsidR="00DC57B6" w:rsidRPr="0079692E" w:rsidRDefault="00DC57B6" w:rsidP="00DC57B6">
      <w:pPr>
        <w:pStyle w:val="Default"/>
        <w:widowControl w:val="0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color w:val="auto"/>
        </w:rPr>
      </w:pPr>
      <w:r w:rsidRPr="0079692E">
        <w:rPr>
          <w:color w:val="auto"/>
        </w:rPr>
        <w:t xml:space="preserve">диагностические исследования, консультации связанные с беременностью; дородовое наблюдение. Прерывание беременности без медицинских показаний; родовспоможение; </w:t>
      </w:r>
    </w:p>
    <w:p w:rsidR="00DC57B6" w:rsidRPr="0079692E" w:rsidRDefault="00DC57B6" w:rsidP="00DC57B6">
      <w:pPr>
        <w:pStyle w:val="Default"/>
        <w:widowControl w:val="0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color w:val="auto"/>
        </w:rPr>
      </w:pPr>
      <w:r w:rsidRPr="0079692E">
        <w:rPr>
          <w:color w:val="auto"/>
        </w:rPr>
        <w:t xml:space="preserve">операции по пересадке органов и тканей в т. ч подготовка к ним; </w:t>
      </w:r>
    </w:p>
    <w:p w:rsidR="00DC57B6" w:rsidRPr="0079692E" w:rsidRDefault="00DC57B6" w:rsidP="00DC57B6">
      <w:pPr>
        <w:pStyle w:val="Default"/>
        <w:widowControl w:val="0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color w:val="auto"/>
        </w:rPr>
      </w:pPr>
      <w:r w:rsidRPr="0079692E">
        <w:rPr>
          <w:color w:val="auto"/>
        </w:rPr>
        <w:t xml:space="preserve">расходы застрахованного лица на приобретение лекарственных препаратов, перевязочных материалов, очков, контактных линз, слуховых аппаратов и имплантатов, протезов и др. корригирующих медицинских приспособлений и устройств, включая расходы на их подгонку; </w:t>
      </w:r>
    </w:p>
    <w:p w:rsidR="00DC57B6" w:rsidRPr="0079692E" w:rsidRDefault="00DC57B6" w:rsidP="00DC57B6">
      <w:pPr>
        <w:pStyle w:val="Default"/>
        <w:widowControl w:val="0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color w:val="auto"/>
        </w:rPr>
      </w:pPr>
      <w:r w:rsidRPr="0079692E">
        <w:rPr>
          <w:color w:val="auto"/>
        </w:rPr>
        <w:t xml:space="preserve">хирургическое лечение близорукости, дальнозоркости, астигматизма; контактная коррекция зрения, подбор линз; </w:t>
      </w:r>
    </w:p>
    <w:p w:rsidR="00DC57B6" w:rsidRPr="0079692E" w:rsidRDefault="00DC57B6" w:rsidP="00DC57B6">
      <w:pPr>
        <w:pStyle w:val="Default"/>
        <w:widowControl w:val="0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color w:val="auto"/>
        </w:rPr>
      </w:pPr>
      <w:r w:rsidRPr="0079692E">
        <w:rPr>
          <w:color w:val="auto"/>
        </w:rPr>
        <w:t xml:space="preserve">медицинские услуги, связанные с интервенционной кардиологией (в т. ч </w:t>
      </w:r>
      <w:proofErr w:type="spellStart"/>
      <w:r w:rsidRPr="0079692E">
        <w:rPr>
          <w:color w:val="auto"/>
        </w:rPr>
        <w:t>коронарография</w:t>
      </w:r>
      <w:proofErr w:type="spellEnd"/>
      <w:proofErr w:type="gramStart"/>
      <w:r w:rsidRPr="0079692E">
        <w:rPr>
          <w:color w:val="auto"/>
        </w:rPr>
        <w:t xml:space="preserve">,); </w:t>
      </w:r>
      <w:proofErr w:type="gramEnd"/>
    </w:p>
    <w:p w:rsidR="00DC57B6" w:rsidRPr="0079692E" w:rsidRDefault="00DC57B6" w:rsidP="00DC57B6">
      <w:pPr>
        <w:pStyle w:val="Default"/>
        <w:widowControl w:val="0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color w:val="auto"/>
        </w:rPr>
      </w:pPr>
      <w:r w:rsidRPr="0079692E">
        <w:rPr>
          <w:color w:val="auto"/>
        </w:rPr>
        <w:t xml:space="preserve">медицинское обследование с целью выдачи справок на ношение оружия, для ГИБДД, для поступления в учебные учреждения, в бассейн, выезда за рубеж и др. справок по требованию застрахованного лица. </w:t>
      </w:r>
    </w:p>
    <w:p w:rsidR="00DC57B6" w:rsidRDefault="00DC57B6" w:rsidP="00DC57B6">
      <w:pPr>
        <w:pStyle w:val="Default"/>
        <w:widowControl w:val="0"/>
        <w:tabs>
          <w:tab w:val="left" w:pos="993"/>
        </w:tabs>
        <w:ind w:firstLine="709"/>
        <w:jc w:val="both"/>
        <w:rPr>
          <w:color w:val="auto"/>
        </w:rPr>
      </w:pPr>
      <w:proofErr w:type="gramStart"/>
      <w:r w:rsidRPr="0079692E">
        <w:rPr>
          <w:color w:val="auto"/>
        </w:rPr>
        <w:t xml:space="preserve">Если в течение срока действия договора страхования будет установлено, что договор страхования </w:t>
      </w:r>
      <w:proofErr w:type="spellStart"/>
      <w:r w:rsidRPr="0079692E">
        <w:rPr>
          <w:color w:val="auto"/>
        </w:rPr>
        <w:t>заключен</w:t>
      </w:r>
      <w:proofErr w:type="spellEnd"/>
      <w:r w:rsidRPr="0079692E">
        <w:rPr>
          <w:color w:val="auto"/>
        </w:rPr>
        <w:t xml:space="preserve"> в отношении застрахованного лица, имеющего заболевание из числа указанных в п.10 технического задания или имеющего I или II группу инвалидности, а также при первичном выявлении названных заболеваний или установлении застрахованному лицу I или II группы инвалидности в течение срока действия Контракта.</w:t>
      </w:r>
      <w:proofErr w:type="gramEnd"/>
      <w:r w:rsidRPr="0079692E">
        <w:rPr>
          <w:color w:val="auto"/>
        </w:rPr>
        <w:t xml:space="preserve"> Страховщик оплачивает медицинские услуги, оказанные застрахованному лицу по медицинским показаниям, до момента подтверждения (постановки) диагноза, либо подтверждения (установления) I или II группы инвалидности. В </w:t>
      </w:r>
      <w:proofErr w:type="gramStart"/>
      <w:r w:rsidRPr="0079692E">
        <w:rPr>
          <w:color w:val="auto"/>
        </w:rPr>
        <w:t>дальнейшем</w:t>
      </w:r>
      <w:proofErr w:type="gramEnd"/>
      <w:r w:rsidRPr="0079692E">
        <w:rPr>
          <w:color w:val="auto"/>
        </w:rPr>
        <w:t xml:space="preserve"> Страховщик вправе обратиться к Страхователю с предложением об изменении Контракта в отношении такого застрахованного лица. </w:t>
      </w:r>
    </w:p>
    <w:p w:rsidR="00DC57B6" w:rsidRPr="0079692E" w:rsidRDefault="00DC57B6" w:rsidP="00DC57B6">
      <w:pPr>
        <w:pStyle w:val="Default"/>
        <w:widowControl w:val="0"/>
        <w:tabs>
          <w:tab w:val="left" w:pos="993"/>
        </w:tabs>
        <w:ind w:firstLine="709"/>
        <w:jc w:val="both"/>
        <w:rPr>
          <w:color w:val="auto"/>
        </w:rPr>
      </w:pPr>
    </w:p>
    <w:p w:rsidR="00DC57B6" w:rsidRPr="0079692E" w:rsidRDefault="00DC57B6" w:rsidP="00DC57B6">
      <w:pPr>
        <w:pStyle w:val="Default"/>
        <w:numPr>
          <w:ilvl w:val="0"/>
          <w:numId w:val="22"/>
        </w:numPr>
        <w:ind w:left="0" w:firstLine="709"/>
        <w:jc w:val="both"/>
        <w:rPr>
          <w:b/>
          <w:color w:val="auto"/>
        </w:rPr>
      </w:pPr>
      <w:r w:rsidRPr="0079692E">
        <w:rPr>
          <w:b/>
          <w:color w:val="auto"/>
        </w:rPr>
        <w:t>Порядок предоставлени</w:t>
      </w:r>
      <w:r>
        <w:rPr>
          <w:b/>
          <w:color w:val="auto"/>
        </w:rPr>
        <w:t>я</w:t>
      </w:r>
      <w:r w:rsidRPr="0079692E">
        <w:rPr>
          <w:b/>
          <w:color w:val="auto"/>
        </w:rPr>
        <w:t xml:space="preserve"> медицинских услуг</w:t>
      </w:r>
    </w:p>
    <w:p w:rsidR="00DC57B6" w:rsidRPr="0079692E" w:rsidRDefault="00DC57B6" w:rsidP="00DC57B6">
      <w:pPr>
        <w:pStyle w:val="Default"/>
        <w:ind w:firstLine="709"/>
        <w:jc w:val="both"/>
        <w:rPr>
          <w:color w:val="auto"/>
        </w:rPr>
      </w:pPr>
      <w:r w:rsidRPr="0079692E">
        <w:rPr>
          <w:color w:val="auto"/>
        </w:rPr>
        <w:t xml:space="preserve">Оказание услуг по добровольному медицинскому страхованию должно осуществляться, в том числе круглосуточной диспетчерской службой страховой компании. </w:t>
      </w:r>
    </w:p>
    <w:p w:rsidR="00DC57B6" w:rsidRPr="0079692E" w:rsidRDefault="00DC57B6" w:rsidP="00DC57B6">
      <w:pPr>
        <w:pStyle w:val="Default"/>
        <w:widowControl w:val="0"/>
        <w:ind w:firstLine="709"/>
        <w:jc w:val="both"/>
        <w:rPr>
          <w:color w:val="auto"/>
        </w:rPr>
      </w:pPr>
      <w:r w:rsidRPr="0079692E">
        <w:rPr>
          <w:color w:val="auto"/>
        </w:rPr>
        <w:t xml:space="preserve">Медицинская помощь оказывается на основании удостоверения личности застрахованного лица, страхового медицинского полиса и направления Страховщика. Страховщик осуществляет функции по контролю </w:t>
      </w:r>
      <w:proofErr w:type="spellStart"/>
      <w:r w:rsidRPr="0079692E">
        <w:rPr>
          <w:color w:val="auto"/>
        </w:rPr>
        <w:t>объема</w:t>
      </w:r>
      <w:proofErr w:type="spellEnd"/>
      <w:r w:rsidRPr="0079692E">
        <w:rPr>
          <w:color w:val="auto"/>
        </w:rPr>
        <w:t xml:space="preserve">, сроков и качества организованных им медицинских услуг. </w:t>
      </w:r>
    </w:p>
    <w:p w:rsidR="00DC57B6" w:rsidRPr="0079692E" w:rsidRDefault="00DC57B6" w:rsidP="00DC57B6">
      <w:pPr>
        <w:pStyle w:val="Default"/>
        <w:ind w:firstLine="709"/>
        <w:jc w:val="both"/>
        <w:rPr>
          <w:color w:val="auto"/>
        </w:rPr>
      </w:pPr>
      <w:r w:rsidRPr="0079692E">
        <w:rPr>
          <w:color w:val="auto"/>
        </w:rPr>
        <w:t xml:space="preserve">Врач-куратор или диспетчерская служба организовывают лечение в удобное для застрахованного лица время, направления на получение застрахованными лицами </w:t>
      </w:r>
      <w:r w:rsidRPr="0079692E">
        <w:rPr>
          <w:color w:val="auto"/>
        </w:rPr>
        <w:lastRenderedPageBreak/>
        <w:t>медицинской помощи доставляются в лечебно-профилактические учреждения Страховщиком (личное присутствие застрахованного лица при выписке направления не требуется).</w:t>
      </w:r>
    </w:p>
    <w:p w:rsidR="00DC57B6" w:rsidRPr="0079692E" w:rsidRDefault="00DC57B6" w:rsidP="00DC57B6">
      <w:pPr>
        <w:pStyle w:val="Default"/>
        <w:ind w:firstLine="709"/>
        <w:jc w:val="both"/>
        <w:rPr>
          <w:color w:val="auto"/>
        </w:rPr>
      </w:pPr>
      <w:r w:rsidRPr="0079692E">
        <w:rPr>
          <w:color w:val="auto"/>
        </w:rPr>
        <w:t>Страховщик вправе возместить фактические расходы застрахованного лица, если последний самостоятельно оплатил медицинскую помощь в соответствии с условиями Контракта.</w:t>
      </w:r>
    </w:p>
    <w:p w:rsidR="00DC57B6" w:rsidRPr="0079692E" w:rsidRDefault="00DC57B6" w:rsidP="00DC57B6">
      <w:pPr>
        <w:numPr>
          <w:ilvl w:val="1"/>
          <w:numId w:val="2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9692E">
        <w:rPr>
          <w:rFonts w:ascii="Times New Roman" w:hAnsi="Times New Roman"/>
          <w:sz w:val="24"/>
          <w:szCs w:val="24"/>
        </w:rPr>
        <w:t>Скорая медицинская помощь:</w:t>
      </w:r>
    </w:p>
    <w:p w:rsidR="00DC57B6" w:rsidRPr="0079692E" w:rsidRDefault="00DC57B6" w:rsidP="00DC57B6">
      <w:pPr>
        <w:pStyle w:val="ae"/>
        <w:ind w:firstLine="709"/>
        <w:jc w:val="both"/>
      </w:pPr>
      <w:r w:rsidRPr="0079692E">
        <w:t xml:space="preserve">При необходимости получения скорой медицинской помощи, Застрахованное лицо (его близкие, лечащий врач) обращается в офис страховщика (в рабочее время офиса) или на круглосуточный диспетчерский пульт Страховщика (в нерабочее время, выходные и праздничные дни). </w:t>
      </w:r>
    </w:p>
    <w:p w:rsidR="00DC57B6" w:rsidRPr="0079692E" w:rsidRDefault="00DC57B6" w:rsidP="00DC57B6">
      <w:pPr>
        <w:pStyle w:val="ae"/>
        <w:ind w:firstLine="709"/>
        <w:jc w:val="both"/>
      </w:pPr>
      <w:r w:rsidRPr="0079692E">
        <w:t>Диспетчер осуществляет вызов бригады скорой медицинской помощи исходя из возможности оказания медицинской помощи в кратчайшие сроки.</w:t>
      </w:r>
    </w:p>
    <w:p w:rsidR="00DC57B6" w:rsidRPr="0079692E" w:rsidRDefault="00DC57B6" w:rsidP="00DC57B6">
      <w:pPr>
        <w:pStyle w:val="ae"/>
        <w:ind w:firstLine="709"/>
        <w:jc w:val="both"/>
      </w:pPr>
      <w:r w:rsidRPr="0079692E">
        <w:t xml:space="preserve">В </w:t>
      </w:r>
      <w:proofErr w:type="gramStart"/>
      <w:r w:rsidRPr="0079692E">
        <w:t>каждом</w:t>
      </w:r>
      <w:proofErr w:type="gramEnd"/>
      <w:r w:rsidRPr="0079692E">
        <w:t xml:space="preserve"> конкретном случае Диспетчер определяет медицинскую организацию (службу скорой медицинской помощи), руководствуясь характером клинической проблемы. </w:t>
      </w:r>
    </w:p>
    <w:p w:rsidR="00DC57B6" w:rsidRPr="0079692E" w:rsidRDefault="00DC57B6" w:rsidP="00DC57B6">
      <w:pPr>
        <w:pStyle w:val="ae"/>
        <w:ind w:firstLine="709"/>
        <w:jc w:val="both"/>
      </w:pPr>
      <w:proofErr w:type="gramStart"/>
      <w:r w:rsidRPr="0079692E">
        <w:t>В исключительных случаях, по жизненным показаниям диспетчер вправе рекомендовать вызов бригады городской скорой медицинской помощи «03», после чего экстренная госпитализация может быть осуществлена по ОМС в ближайшую к месту нахождения Застрахованного лица медицинскую организацию с последующим переводом в указанную в Программе медицинскую организацию после стабилизации состояния Застрахованного лица и при отсутствии противопоказаний к такому переводу.</w:t>
      </w:r>
      <w:proofErr w:type="gramEnd"/>
    </w:p>
    <w:p w:rsidR="00DC57B6" w:rsidRPr="0079692E" w:rsidRDefault="00DC57B6" w:rsidP="00DC57B6">
      <w:pPr>
        <w:numPr>
          <w:ilvl w:val="1"/>
          <w:numId w:val="2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9692E">
        <w:rPr>
          <w:rFonts w:ascii="Times New Roman" w:hAnsi="Times New Roman"/>
          <w:sz w:val="24"/>
          <w:szCs w:val="24"/>
        </w:rPr>
        <w:t>Стационарное обслуживание (экстренная госпитализация):</w:t>
      </w:r>
    </w:p>
    <w:p w:rsidR="00DC57B6" w:rsidRPr="0079692E" w:rsidRDefault="00DC57B6" w:rsidP="00DC57B6">
      <w:pPr>
        <w:pStyle w:val="ae"/>
        <w:ind w:firstLine="709"/>
        <w:jc w:val="both"/>
      </w:pPr>
      <w:r w:rsidRPr="0079692E">
        <w:t xml:space="preserve">При необходимости экстренной госпитализации Застрахованное лицо (его близкие, лечащий врач) обращается в офис страховщика (в рабочее время офиса) или на круглосуточный диспетчерский пульт Страховщика (в нерабочее время, выходные и праздничные дни). </w:t>
      </w:r>
    </w:p>
    <w:p w:rsidR="00DC57B6" w:rsidRPr="0079692E" w:rsidRDefault="00DC57B6" w:rsidP="00DC57B6">
      <w:pPr>
        <w:pStyle w:val="ae"/>
        <w:ind w:firstLine="709"/>
        <w:jc w:val="both"/>
      </w:pPr>
      <w:r w:rsidRPr="0079692E">
        <w:t xml:space="preserve">Госпитализация осуществляется в стационарное отделение медицинской организации по профилю заболевания. В </w:t>
      </w:r>
      <w:proofErr w:type="gramStart"/>
      <w:r w:rsidRPr="0079692E">
        <w:t>каждом</w:t>
      </w:r>
      <w:proofErr w:type="gramEnd"/>
      <w:r w:rsidRPr="0079692E">
        <w:t xml:space="preserve"> конкретном случае Страховщик определяет медицинскую организацию, руководствуясь характером клинической проблемы и возможностями конкретной медицинской организации. </w:t>
      </w:r>
    </w:p>
    <w:p w:rsidR="00DC57B6" w:rsidRPr="0079692E" w:rsidRDefault="00DC57B6" w:rsidP="00DC57B6">
      <w:pPr>
        <w:pStyle w:val="ae"/>
        <w:ind w:firstLine="709"/>
        <w:jc w:val="both"/>
      </w:pPr>
      <w:r w:rsidRPr="0079692E">
        <w:t>При отсутствии свободных палат категории, предусмотренной Программой, Застрахованное лицо госпитализируется в палату иной категории с последующим переводом.</w:t>
      </w:r>
    </w:p>
    <w:p w:rsidR="00DC57B6" w:rsidRPr="0079692E" w:rsidRDefault="00DC57B6" w:rsidP="00DC57B6">
      <w:pPr>
        <w:pStyle w:val="ae"/>
        <w:ind w:firstLine="709"/>
        <w:jc w:val="both"/>
      </w:pPr>
      <w:proofErr w:type="gramStart"/>
      <w:r w:rsidRPr="0079692E">
        <w:t>В исключительных случаях по жизненным показаниям экстренная госпитализация может быть осуществлена в ближайшую к месту нахождения Застрахованного лица медицинскую организацию по ОМС с последующим переводом, в указанную в Программе медицинскую организацию, после стабилизации состояния Застрахованного лица и при отсутствии противопоказаний к такому переводу.</w:t>
      </w:r>
      <w:proofErr w:type="gramEnd"/>
    </w:p>
    <w:p w:rsidR="00DC57B6" w:rsidRPr="0079692E" w:rsidRDefault="00DC57B6" w:rsidP="00DC57B6">
      <w:pPr>
        <w:numPr>
          <w:ilvl w:val="1"/>
          <w:numId w:val="2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9692E">
        <w:rPr>
          <w:rFonts w:ascii="Times New Roman" w:hAnsi="Times New Roman"/>
          <w:sz w:val="24"/>
          <w:szCs w:val="24"/>
        </w:rPr>
        <w:t>Застрахованное лицо также обращается:</w:t>
      </w:r>
    </w:p>
    <w:p w:rsidR="00DC57B6" w:rsidRPr="0079692E" w:rsidRDefault="00DC57B6" w:rsidP="00DC57B6">
      <w:pPr>
        <w:pStyle w:val="ae"/>
        <w:numPr>
          <w:ilvl w:val="0"/>
          <w:numId w:val="21"/>
        </w:numPr>
        <w:tabs>
          <w:tab w:val="left" w:pos="993"/>
        </w:tabs>
        <w:ind w:left="0" w:firstLine="709"/>
        <w:jc w:val="both"/>
      </w:pPr>
      <w:r w:rsidRPr="0079692E">
        <w:t xml:space="preserve">в офис страховщика (в рабочее время офиса) или на круглосуточный диспетчерский пульт Страховщика (в нерабочее время, выходные и праздничные дни): </w:t>
      </w:r>
    </w:p>
    <w:p w:rsidR="00DC57B6" w:rsidRPr="0079692E" w:rsidRDefault="00DC57B6" w:rsidP="00DC57B6">
      <w:pPr>
        <w:pStyle w:val="ae"/>
        <w:numPr>
          <w:ilvl w:val="0"/>
          <w:numId w:val="21"/>
        </w:numPr>
        <w:tabs>
          <w:tab w:val="left" w:pos="993"/>
        </w:tabs>
        <w:ind w:left="0" w:firstLine="709"/>
        <w:jc w:val="both"/>
      </w:pPr>
      <w:r w:rsidRPr="0079692E">
        <w:t>при невозможности получения рекомендованных врачом медицинских услуг в медицинской организации, в которой проводится лечение</w:t>
      </w:r>
    </w:p>
    <w:p w:rsidR="00DC57B6" w:rsidRDefault="00DC57B6" w:rsidP="00DC57B6">
      <w:pPr>
        <w:pStyle w:val="ae"/>
        <w:numPr>
          <w:ilvl w:val="0"/>
          <w:numId w:val="21"/>
        </w:numPr>
        <w:tabs>
          <w:tab w:val="left" w:pos="993"/>
        </w:tabs>
        <w:ind w:left="0" w:firstLine="709"/>
        <w:jc w:val="both"/>
      </w:pPr>
      <w:proofErr w:type="gramStart"/>
      <w:r w:rsidRPr="0079692E">
        <w:t xml:space="preserve">при возникновении любых сложностей при получении медицинских услуг в медицинской организации  (медицинская организация не оказывает медицинские услуги по причине отсутствия  Застрахованного лица в списках, отсутствии гарантийного письма, в </w:t>
      </w:r>
      <w:proofErr w:type="spellStart"/>
      <w:r w:rsidRPr="0079692E">
        <w:t>случе</w:t>
      </w:r>
      <w:proofErr w:type="spellEnd"/>
      <w:r w:rsidRPr="0079692E">
        <w:t xml:space="preserve"> необоснованного отказа в оказании медицинских услуг входящих в программу, в случае требования дополнительной платы за медицинские </w:t>
      </w:r>
      <w:proofErr w:type="spellStart"/>
      <w:r w:rsidRPr="0079692E">
        <w:t>услугии</w:t>
      </w:r>
      <w:proofErr w:type="spellEnd"/>
      <w:r w:rsidRPr="0079692E">
        <w:t>, отказе вызова врача на дом и пр.).</w:t>
      </w:r>
      <w:proofErr w:type="gramEnd"/>
    </w:p>
    <w:p w:rsidR="00DC57B6" w:rsidRPr="0079692E" w:rsidRDefault="00DC57B6" w:rsidP="00DC57B6">
      <w:pPr>
        <w:pStyle w:val="ae"/>
        <w:tabs>
          <w:tab w:val="left" w:pos="993"/>
        </w:tabs>
        <w:ind w:firstLine="709"/>
        <w:jc w:val="both"/>
      </w:pPr>
    </w:p>
    <w:p w:rsidR="00DC57B6" w:rsidRPr="0079692E" w:rsidRDefault="00DC57B6" w:rsidP="00DC57B6">
      <w:pPr>
        <w:numPr>
          <w:ilvl w:val="0"/>
          <w:numId w:val="22"/>
        </w:numPr>
        <w:shd w:val="clear" w:color="auto" w:fill="FFFFFF"/>
        <w:suppressAutoHyphens/>
        <w:spacing w:after="0" w:line="240" w:lineRule="auto"/>
        <w:ind w:left="0" w:right="-143" w:firstLine="709"/>
        <w:jc w:val="both"/>
        <w:rPr>
          <w:rFonts w:ascii="Times New Roman" w:hAnsi="Times New Roman"/>
          <w:b/>
          <w:sz w:val="24"/>
          <w:szCs w:val="24"/>
        </w:rPr>
      </w:pPr>
      <w:r w:rsidRPr="0079692E">
        <w:rPr>
          <w:rFonts w:ascii="Times New Roman" w:hAnsi="Times New Roman"/>
          <w:b/>
          <w:sz w:val="24"/>
          <w:szCs w:val="24"/>
        </w:rPr>
        <w:lastRenderedPageBreak/>
        <w:t>Требования к исполнителю/страховщику в соответствии с требованиями законодательства Российской Федерации:</w:t>
      </w:r>
    </w:p>
    <w:p w:rsidR="00DC57B6" w:rsidRPr="0079692E" w:rsidRDefault="00DC57B6" w:rsidP="00DC57B6">
      <w:pPr>
        <w:shd w:val="clear" w:color="auto" w:fill="FFFFFF"/>
        <w:suppressAutoHyphens/>
        <w:spacing w:after="0" w:line="240" w:lineRule="auto"/>
        <w:ind w:right="-143" w:firstLine="709"/>
        <w:jc w:val="both"/>
        <w:rPr>
          <w:rFonts w:ascii="Times New Roman" w:hAnsi="Times New Roman"/>
          <w:sz w:val="24"/>
          <w:szCs w:val="24"/>
        </w:rPr>
      </w:pPr>
      <w:r w:rsidRPr="0079692E">
        <w:rPr>
          <w:rFonts w:ascii="Times New Roman" w:hAnsi="Times New Roman"/>
          <w:sz w:val="24"/>
          <w:szCs w:val="24"/>
        </w:rPr>
        <w:t xml:space="preserve">4.1. Соответствовать обязательным требованиям, предъявляемым Гражданским кодексом РФ, Законом Российской Федерации № 4015-1 от 27.11.1992 года «Об организации страхового дела в Российской Федерации» и другим нормативным правовым актам. </w:t>
      </w:r>
    </w:p>
    <w:p w:rsidR="00DC57B6" w:rsidRPr="0079692E" w:rsidRDefault="00DC57B6" w:rsidP="00DC57B6">
      <w:pPr>
        <w:shd w:val="clear" w:color="auto" w:fill="FFFFFF"/>
        <w:suppressAutoHyphens/>
        <w:spacing w:after="0" w:line="240" w:lineRule="auto"/>
        <w:ind w:right="-143" w:firstLine="709"/>
        <w:jc w:val="both"/>
        <w:rPr>
          <w:rFonts w:ascii="Times New Roman" w:hAnsi="Times New Roman"/>
          <w:sz w:val="24"/>
          <w:szCs w:val="24"/>
        </w:rPr>
      </w:pPr>
      <w:r w:rsidRPr="0079692E">
        <w:rPr>
          <w:rFonts w:ascii="Times New Roman" w:hAnsi="Times New Roman"/>
          <w:sz w:val="24"/>
          <w:szCs w:val="24"/>
        </w:rPr>
        <w:t xml:space="preserve">Иметь действующие государственные лицензии на осуществление страхования, вид деятельности: добровольное личное страхование, за исключением добровольного страхования жизни. </w:t>
      </w:r>
    </w:p>
    <w:p w:rsidR="00DC57B6" w:rsidRPr="0079692E" w:rsidRDefault="00DC57B6" w:rsidP="00DC57B6">
      <w:pPr>
        <w:shd w:val="clear" w:color="auto" w:fill="FFFFFF"/>
        <w:suppressAutoHyphens/>
        <w:spacing w:after="0" w:line="240" w:lineRule="auto"/>
        <w:ind w:right="-143" w:firstLine="709"/>
        <w:jc w:val="both"/>
        <w:rPr>
          <w:rFonts w:ascii="Times New Roman" w:hAnsi="Times New Roman"/>
          <w:sz w:val="24"/>
          <w:szCs w:val="24"/>
        </w:rPr>
      </w:pPr>
      <w:r w:rsidRPr="0079692E">
        <w:rPr>
          <w:rFonts w:ascii="Times New Roman" w:hAnsi="Times New Roman"/>
          <w:sz w:val="24"/>
          <w:szCs w:val="24"/>
        </w:rPr>
        <w:t>4.2. Предоставить Страхователю Правила добровольного медицинского страхования.</w:t>
      </w:r>
    </w:p>
    <w:p w:rsidR="00DC57B6" w:rsidRPr="0079692E" w:rsidRDefault="00DC57B6" w:rsidP="00DC57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692E">
        <w:rPr>
          <w:rFonts w:ascii="Times New Roman" w:hAnsi="Times New Roman"/>
          <w:sz w:val="24"/>
          <w:szCs w:val="24"/>
        </w:rPr>
        <w:t>- Страховщик должен иметь службу доверенных врачей с высшим медицинским образованием на территории г</w:t>
      </w:r>
      <w:r w:rsidR="00586C6E">
        <w:rPr>
          <w:rFonts w:ascii="Times New Roman" w:hAnsi="Times New Roman"/>
          <w:sz w:val="24"/>
          <w:szCs w:val="24"/>
        </w:rPr>
        <w:t>.</w:t>
      </w:r>
      <w:r w:rsidRPr="0079692E">
        <w:rPr>
          <w:rFonts w:ascii="Times New Roman" w:hAnsi="Times New Roman"/>
          <w:sz w:val="24"/>
          <w:szCs w:val="24"/>
        </w:rPr>
        <w:t>о</w:t>
      </w:r>
      <w:r w:rsidR="00586C6E">
        <w:rPr>
          <w:rFonts w:ascii="Times New Roman" w:hAnsi="Times New Roman"/>
          <w:sz w:val="24"/>
          <w:szCs w:val="24"/>
        </w:rPr>
        <w:t>.</w:t>
      </w:r>
      <w:r w:rsidRPr="0079692E">
        <w:rPr>
          <w:rFonts w:ascii="Times New Roman" w:hAnsi="Times New Roman"/>
          <w:sz w:val="24"/>
          <w:szCs w:val="24"/>
        </w:rPr>
        <w:t xml:space="preserve"> Самара, обеспечивающих сопровождение договора на территории города. </w:t>
      </w:r>
    </w:p>
    <w:p w:rsidR="00DC57B6" w:rsidRPr="0079692E" w:rsidRDefault="00DC57B6" w:rsidP="00DC57B6">
      <w:pPr>
        <w:shd w:val="clear" w:color="auto" w:fill="FFFFFF"/>
        <w:suppressAutoHyphens/>
        <w:spacing w:after="0" w:line="240" w:lineRule="auto"/>
        <w:ind w:right="-143" w:firstLine="709"/>
        <w:jc w:val="both"/>
        <w:rPr>
          <w:rFonts w:ascii="Times New Roman" w:hAnsi="Times New Roman"/>
          <w:sz w:val="24"/>
          <w:szCs w:val="24"/>
        </w:rPr>
      </w:pPr>
      <w:r w:rsidRPr="0079692E">
        <w:rPr>
          <w:rFonts w:ascii="Times New Roman" w:hAnsi="Times New Roman"/>
          <w:sz w:val="24"/>
          <w:szCs w:val="24"/>
        </w:rPr>
        <w:t xml:space="preserve">4.3. К оказанию медицинской помощи по Страховым программам могут привлекаться только те медицинские учреждения (лечебно-профилактические учреждения (далее - ЛПУ), научно-исследовательские, медицинские институты и др.), которые </w:t>
      </w:r>
      <w:proofErr w:type="gramStart"/>
      <w:r w:rsidRPr="0079692E">
        <w:rPr>
          <w:rFonts w:ascii="Times New Roman" w:hAnsi="Times New Roman"/>
          <w:sz w:val="24"/>
          <w:szCs w:val="24"/>
        </w:rPr>
        <w:t>имеют соответствующую лицензию и аккредитованы</w:t>
      </w:r>
      <w:proofErr w:type="gramEnd"/>
      <w:r w:rsidRPr="0079692E">
        <w:rPr>
          <w:rFonts w:ascii="Times New Roman" w:hAnsi="Times New Roman"/>
          <w:sz w:val="24"/>
          <w:szCs w:val="24"/>
        </w:rPr>
        <w:t xml:space="preserve"> в установленном законом порядке, и непосредственно оказывают услуги застрахованным лицам. </w:t>
      </w:r>
    </w:p>
    <w:p w:rsidR="00DC57B6" w:rsidRPr="0079692E" w:rsidRDefault="00DC57B6" w:rsidP="00DC57B6">
      <w:pPr>
        <w:shd w:val="clear" w:color="auto" w:fill="FFFFFF"/>
        <w:suppressAutoHyphens/>
        <w:spacing w:after="0" w:line="240" w:lineRule="auto"/>
        <w:ind w:right="-143" w:firstLine="709"/>
        <w:jc w:val="both"/>
        <w:rPr>
          <w:rFonts w:ascii="Times New Roman" w:hAnsi="Times New Roman"/>
          <w:sz w:val="24"/>
          <w:szCs w:val="24"/>
        </w:rPr>
      </w:pPr>
      <w:r w:rsidRPr="0079692E">
        <w:rPr>
          <w:rFonts w:ascii="Times New Roman" w:hAnsi="Times New Roman"/>
          <w:sz w:val="24"/>
          <w:szCs w:val="24"/>
        </w:rPr>
        <w:t xml:space="preserve">4.4. Выдать Страхователю страховые полисы, сертификаты, пластиковые карточки, пропуска в медицинские учреждения или иные документы, предоставляющие сотрудникам Страхователя согласно списку Застрахованных лиц возможность пользования услугами лечебных учреждений, с приложением информации об </w:t>
      </w:r>
      <w:proofErr w:type="spellStart"/>
      <w:r w:rsidRPr="0079692E">
        <w:rPr>
          <w:rFonts w:ascii="Times New Roman" w:hAnsi="Times New Roman"/>
          <w:sz w:val="24"/>
          <w:szCs w:val="24"/>
        </w:rPr>
        <w:t>объеме</w:t>
      </w:r>
      <w:proofErr w:type="spellEnd"/>
      <w:r w:rsidRPr="0079692E">
        <w:rPr>
          <w:rFonts w:ascii="Times New Roman" w:hAnsi="Times New Roman"/>
          <w:sz w:val="24"/>
          <w:szCs w:val="24"/>
        </w:rPr>
        <w:t xml:space="preserve"> медицинской помощи, условиях и месте оказания медицинской помощи (наименования и адреса медицинских учреждений).</w:t>
      </w:r>
    </w:p>
    <w:p w:rsidR="00DC57B6" w:rsidRPr="0079692E" w:rsidRDefault="00DC57B6" w:rsidP="00DC57B6">
      <w:pPr>
        <w:shd w:val="clear" w:color="auto" w:fill="FFFFFF"/>
        <w:suppressAutoHyphens/>
        <w:spacing w:after="0" w:line="240" w:lineRule="auto"/>
        <w:ind w:right="-143" w:firstLine="709"/>
        <w:jc w:val="both"/>
        <w:rPr>
          <w:rFonts w:ascii="Times New Roman" w:hAnsi="Times New Roman"/>
          <w:sz w:val="24"/>
          <w:szCs w:val="24"/>
        </w:rPr>
      </w:pPr>
      <w:r w:rsidRPr="0079692E">
        <w:rPr>
          <w:rFonts w:ascii="Times New Roman" w:hAnsi="Times New Roman"/>
          <w:sz w:val="24"/>
          <w:szCs w:val="24"/>
        </w:rPr>
        <w:t xml:space="preserve">4.5. По всем страховым случаям, которые наступят в течение срока страхования, </w:t>
      </w:r>
      <w:proofErr w:type="gramStart"/>
      <w:r w:rsidRPr="0079692E">
        <w:rPr>
          <w:rFonts w:ascii="Times New Roman" w:hAnsi="Times New Roman"/>
          <w:sz w:val="24"/>
          <w:szCs w:val="24"/>
        </w:rPr>
        <w:t>организовать и финансировать</w:t>
      </w:r>
      <w:proofErr w:type="gramEnd"/>
      <w:r w:rsidRPr="0079692E">
        <w:rPr>
          <w:rFonts w:ascii="Times New Roman" w:hAnsi="Times New Roman"/>
          <w:sz w:val="24"/>
          <w:szCs w:val="24"/>
        </w:rPr>
        <w:t xml:space="preserve"> предоставление застрахованным лицам медицинской помощи в </w:t>
      </w:r>
      <w:proofErr w:type="spellStart"/>
      <w:r w:rsidRPr="0079692E">
        <w:rPr>
          <w:rFonts w:ascii="Times New Roman" w:hAnsi="Times New Roman"/>
          <w:sz w:val="24"/>
          <w:szCs w:val="24"/>
        </w:rPr>
        <w:t>объеме</w:t>
      </w:r>
      <w:proofErr w:type="spellEnd"/>
      <w:r w:rsidRPr="0079692E">
        <w:rPr>
          <w:rFonts w:ascii="Times New Roman" w:hAnsi="Times New Roman"/>
          <w:sz w:val="24"/>
          <w:szCs w:val="24"/>
        </w:rPr>
        <w:t xml:space="preserve"> и качестве, предусмотренном Страховой программой.</w:t>
      </w:r>
    </w:p>
    <w:p w:rsidR="00DC57B6" w:rsidRPr="0079692E" w:rsidRDefault="00DC57B6" w:rsidP="00DC57B6">
      <w:pPr>
        <w:pStyle w:val="Default"/>
        <w:ind w:firstLine="709"/>
        <w:rPr>
          <w:color w:val="auto"/>
        </w:rPr>
      </w:pPr>
    </w:p>
    <w:p w:rsidR="00DC57B6" w:rsidRPr="0079692E" w:rsidRDefault="00DC57B6" w:rsidP="00DC57B6">
      <w:pPr>
        <w:pStyle w:val="Default"/>
        <w:widowControl w:val="0"/>
        <w:numPr>
          <w:ilvl w:val="0"/>
          <w:numId w:val="22"/>
        </w:numPr>
        <w:ind w:left="0" w:firstLine="709"/>
        <w:rPr>
          <w:b/>
          <w:color w:val="auto"/>
        </w:rPr>
      </w:pPr>
      <w:r w:rsidRPr="0079692E">
        <w:rPr>
          <w:b/>
          <w:color w:val="auto"/>
        </w:rPr>
        <w:t xml:space="preserve"> Места оказания услуг (список МУ)</w:t>
      </w:r>
    </w:p>
    <w:p w:rsidR="00DC57B6" w:rsidRPr="0079692E" w:rsidRDefault="00DC57B6" w:rsidP="00DC57B6">
      <w:pPr>
        <w:pStyle w:val="Default"/>
        <w:widowControl w:val="0"/>
        <w:ind w:firstLine="709"/>
        <w:rPr>
          <w:color w:val="auto"/>
        </w:rPr>
      </w:pPr>
      <w:r w:rsidRPr="0079692E">
        <w:rPr>
          <w:color w:val="auto"/>
        </w:rPr>
        <w:t>Любое лечебно-профилактическое учреждение по выбору застрахованного лица из списка Страховщика</w:t>
      </w:r>
      <w:r>
        <w:rPr>
          <w:color w:val="auto"/>
        </w:rPr>
        <w:t>, а также обязательно:</w:t>
      </w:r>
    </w:p>
    <w:p w:rsidR="00DC57B6" w:rsidRPr="0079692E" w:rsidRDefault="00DC57B6" w:rsidP="00DC57B6">
      <w:pPr>
        <w:pStyle w:val="Default"/>
        <w:widowControl w:val="0"/>
        <w:ind w:firstLine="709"/>
        <w:jc w:val="both"/>
        <w:rPr>
          <w:color w:val="auto"/>
        </w:rPr>
      </w:pPr>
      <w:r w:rsidRPr="0079692E">
        <w:rPr>
          <w:color w:val="auto"/>
        </w:rPr>
        <w:t xml:space="preserve">5.1. Амбулаторная и поликлиническая помощь, помощь на дому, скорая помощь: </w:t>
      </w:r>
    </w:p>
    <w:p w:rsidR="00DC57B6" w:rsidRPr="0079692E" w:rsidRDefault="00DC57B6" w:rsidP="00DC57B6">
      <w:pPr>
        <w:pStyle w:val="Default"/>
        <w:widowControl w:val="0"/>
        <w:ind w:firstLine="709"/>
        <w:jc w:val="both"/>
        <w:rPr>
          <w:color w:val="auto"/>
        </w:rPr>
      </w:pPr>
    </w:p>
    <w:p w:rsidR="00DC57B6" w:rsidRPr="0079692E" w:rsidRDefault="00DC57B6" w:rsidP="00DC57B6">
      <w:pPr>
        <w:pStyle w:val="Default"/>
        <w:widowControl w:val="0"/>
        <w:ind w:firstLine="709"/>
        <w:jc w:val="both"/>
        <w:rPr>
          <w:color w:val="auto"/>
        </w:rPr>
      </w:pPr>
      <w:r w:rsidRPr="0079692E">
        <w:rPr>
          <w:color w:val="auto"/>
        </w:rPr>
        <w:t xml:space="preserve">г. Самара </w:t>
      </w:r>
    </w:p>
    <w:p w:rsidR="00DC57B6" w:rsidRPr="0079692E" w:rsidRDefault="00DC57B6" w:rsidP="00DC57B6">
      <w:pPr>
        <w:pStyle w:val="Default"/>
        <w:widowControl w:val="0"/>
        <w:numPr>
          <w:ilvl w:val="0"/>
          <w:numId w:val="23"/>
        </w:numPr>
        <w:ind w:left="0" w:firstLine="709"/>
        <w:jc w:val="both"/>
        <w:rPr>
          <w:color w:val="auto"/>
        </w:rPr>
      </w:pPr>
      <w:r w:rsidRPr="0079692E">
        <w:rPr>
          <w:color w:val="auto"/>
        </w:rPr>
        <w:t xml:space="preserve">НУЗ Дорожная клиническая больница на станции «Самара» ОАО РЖД </w:t>
      </w:r>
    </w:p>
    <w:p w:rsidR="00DC57B6" w:rsidRPr="0079692E" w:rsidRDefault="00DC57B6" w:rsidP="00DC57B6">
      <w:pPr>
        <w:pStyle w:val="Default"/>
        <w:widowControl w:val="0"/>
        <w:numPr>
          <w:ilvl w:val="0"/>
          <w:numId w:val="23"/>
        </w:numPr>
        <w:ind w:left="0" w:firstLine="709"/>
        <w:jc w:val="both"/>
        <w:rPr>
          <w:color w:val="auto"/>
        </w:rPr>
      </w:pPr>
      <w:r w:rsidRPr="0079692E">
        <w:rPr>
          <w:color w:val="auto"/>
        </w:rPr>
        <w:t xml:space="preserve">ГБУЗ «Самарская областная клиническая больница им. В.Д. </w:t>
      </w:r>
      <w:proofErr w:type="spellStart"/>
      <w:r w:rsidRPr="0079692E">
        <w:rPr>
          <w:color w:val="auto"/>
        </w:rPr>
        <w:t>Середавина</w:t>
      </w:r>
      <w:proofErr w:type="spellEnd"/>
      <w:r w:rsidRPr="0079692E">
        <w:rPr>
          <w:color w:val="auto"/>
        </w:rPr>
        <w:t>»,</w:t>
      </w:r>
    </w:p>
    <w:p w:rsidR="00DC57B6" w:rsidRPr="0079692E" w:rsidRDefault="00DC57B6" w:rsidP="00DC57B6">
      <w:pPr>
        <w:pStyle w:val="Default"/>
        <w:widowControl w:val="0"/>
        <w:numPr>
          <w:ilvl w:val="0"/>
          <w:numId w:val="23"/>
        </w:numPr>
        <w:ind w:left="0" w:firstLine="709"/>
        <w:jc w:val="both"/>
        <w:rPr>
          <w:color w:val="auto"/>
        </w:rPr>
      </w:pPr>
      <w:r w:rsidRPr="0079692E">
        <w:rPr>
          <w:color w:val="auto"/>
        </w:rPr>
        <w:t>ГБУЗ «</w:t>
      </w:r>
      <w:proofErr w:type="gramStart"/>
      <w:r w:rsidRPr="0079692E">
        <w:rPr>
          <w:color w:val="auto"/>
        </w:rPr>
        <w:t>Самарская</w:t>
      </w:r>
      <w:proofErr w:type="gramEnd"/>
      <w:r w:rsidRPr="0079692E">
        <w:rPr>
          <w:color w:val="auto"/>
        </w:rPr>
        <w:t xml:space="preserve"> областная клиническая офтальмологическая им. </w:t>
      </w:r>
      <w:proofErr w:type="spellStart"/>
      <w:r w:rsidRPr="0079692E">
        <w:rPr>
          <w:color w:val="auto"/>
        </w:rPr>
        <w:t>Т.И.Ерошевского</w:t>
      </w:r>
      <w:proofErr w:type="spellEnd"/>
      <w:r w:rsidRPr="0079692E">
        <w:rPr>
          <w:color w:val="auto"/>
        </w:rPr>
        <w:t>»</w:t>
      </w:r>
    </w:p>
    <w:p w:rsidR="00DC57B6" w:rsidRPr="0079692E" w:rsidRDefault="00DC57B6" w:rsidP="00DC57B6">
      <w:pPr>
        <w:pStyle w:val="Default"/>
        <w:widowControl w:val="0"/>
        <w:numPr>
          <w:ilvl w:val="0"/>
          <w:numId w:val="23"/>
        </w:numPr>
        <w:ind w:left="0" w:firstLine="709"/>
        <w:jc w:val="both"/>
        <w:rPr>
          <w:color w:val="auto"/>
        </w:rPr>
      </w:pPr>
      <w:r w:rsidRPr="0079692E">
        <w:rPr>
          <w:color w:val="auto"/>
        </w:rPr>
        <w:t>ГБУЗ «Самарский областной клинический кардиологический диспансер»</w:t>
      </w:r>
    </w:p>
    <w:p w:rsidR="00DC57B6" w:rsidRPr="0079692E" w:rsidRDefault="00DC57B6" w:rsidP="00DC57B6">
      <w:pPr>
        <w:pStyle w:val="Default"/>
        <w:widowControl w:val="0"/>
        <w:numPr>
          <w:ilvl w:val="0"/>
          <w:numId w:val="23"/>
        </w:numPr>
        <w:ind w:left="0" w:firstLine="709"/>
        <w:jc w:val="both"/>
        <w:rPr>
          <w:color w:val="auto"/>
        </w:rPr>
      </w:pPr>
      <w:r w:rsidRPr="0079692E">
        <w:rPr>
          <w:color w:val="auto"/>
        </w:rPr>
        <w:t>ГБУЗ «Самарский областной онкологический диспансер»</w:t>
      </w:r>
    </w:p>
    <w:p w:rsidR="00DC57B6" w:rsidRPr="0079692E" w:rsidRDefault="00DC57B6" w:rsidP="00DC57B6">
      <w:pPr>
        <w:pStyle w:val="Default"/>
        <w:widowControl w:val="0"/>
        <w:numPr>
          <w:ilvl w:val="0"/>
          <w:numId w:val="23"/>
        </w:numPr>
        <w:ind w:left="0" w:firstLine="709"/>
        <w:jc w:val="both"/>
        <w:rPr>
          <w:color w:val="auto"/>
        </w:rPr>
      </w:pPr>
      <w:r w:rsidRPr="0079692E">
        <w:rPr>
          <w:color w:val="auto"/>
        </w:rPr>
        <w:t xml:space="preserve"> </w:t>
      </w:r>
      <w:bookmarkStart w:id="1" w:name="OLE_LINK15"/>
      <w:bookmarkStart w:id="2" w:name="OLE_LINK16"/>
      <w:r w:rsidRPr="0079692E">
        <w:rPr>
          <w:color w:val="auto"/>
        </w:rPr>
        <w:t xml:space="preserve">ГБУЗ </w:t>
      </w:r>
      <w:proofErr w:type="gramStart"/>
      <w:r w:rsidRPr="0079692E">
        <w:rPr>
          <w:color w:val="auto"/>
        </w:rPr>
        <w:t>СО</w:t>
      </w:r>
      <w:proofErr w:type="gramEnd"/>
      <w:r w:rsidRPr="0079692E">
        <w:rPr>
          <w:color w:val="auto"/>
        </w:rPr>
        <w:t xml:space="preserve"> «Самарская Городская клиническая больница  № 1 им. Н.И. Пирогова</w:t>
      </w:r>
      <w:bookmarkEnd w:id="1"/>
      <w:bookmarkEnd w:id="2"/>
      <w:r w:rsidRPr="0079692E">
        <w:rPr>
          <w:color w:val="auto"/>
        </w:rPr>
        <w:t>»</w:t>
      </w:r>
    </w:p>
    <w:p w:rsidR="00DC57B6" w:rsidRPr="0079692E" w:rsidRDefault="00DC57B6" w:rsidP="00DC57B6">
      <w:pPr>
        <w:pStyle w:val="Default"/>
        <w:widowControl w:val="0"/>
        <w:numPr>
          <w:ilvl w:val="0"/>
          <w:numId w:val="23"/>
        </w:numPr>
        <w:ind w:left="0" w:firstLine="709"/>
        <w:jc w:val="both"/>
        <w:rPr>
          <w:color w:val="auto"/>
        </w:rPr>
      </w:pPr>
      <w:r w:rsidRPr="0079692E">
        <w:rPr>
          <w:color w:val="auto"/>
        </w:rPr>
        <w:t xml:space="preserve">ГБУЗ </w:t>
      </w:r>
      <w:proofErr w:type="gramStart"/>
      <w:r w:rsidRPr="0079692E">
        <w:rPr>
          <w:color w:val="auto"/>
        </w:rPr>
        <w:t>СО</w:t>
      </w:r>
      <w:proofErr w:type="gramEnd"/>
      <w:r w:rsidRPr="0079692E">
        <w:rPr>
          <w:color w:val="auto"/>
        </w:rPr>
        <w:t xml:space="preserve"> «Самарская Городская Больница № 8»  </w:t>
      </w:r>
    </w:p>
    <w:p w:rsidR="00DC57B6" w:rsidRPr="0079692E" w:rsidRDefault="00DC57B6" w:rsidP="00DC57B6">
      <w:pPr>
        <w:pStyle w:val="Default"/>
        <w:widowControl w:val="0"/>
        <w:numPr>
          <w:ilvl w:val="0"/>
          <w:numId w:val="23"/>
        </w:numPr>
        <w:ind w:left="0" w:firstLine="709"/>
        <w:jc w:val="both"/>
        <w:rPr>
          <w:color w:val="auto"/>
        </w:rPr>
      </w:pPr>
      <w:r w:rsidRPr="0079692E">
        <w:rPr>
          <w:color w:val="auto"/>
        </w:rPr>
        <w:t xml:space="preserve">ГБУЗ </w:t>
      </w:r>
      <w:proofErr w:type="gramStart"/>
      <w:r w:rsidRPr="0079692E">
        <w:rPr>
          <w:color w:val="auto"/>
        </w:rPr>
        <w:t>СО</w:t>
      </w:r>
      <w:proofErr w:type="gramEnd"/>
      <w:r w:rsidRPr="0079692E">
        <w:rPr>
          <w:color w:val="auto"/>
        </w:rPr>
        <w:t xml:space="preserve"> «Самарская Городская больница № 7»</w:t>
      </w:r>
    </w:p>
    <w:p w:rsidR="00DC57B6" w:rsidRPr="0079692E" w:rsidRDefault="00DC57B6" w:rsidP="00DC57B6">
      <w:pPr>
        <w:pStyle w:val="Default"/>
        <w:widowControl w:val="0"/>
        <w:numPr>
          <w:ilvl w:val="0"/>
          <w:numId w:val="23"/>
        </w:numPr>
        <w:ind w:left="0" w:firstLine="709"/>
        <w:jc w:val="both"/>
        <w:rPr>
          <w:color w:val="auto"/>
        </w:rPr>
      </w:pPr>
      <w:r w:rsidRPr="0079692E">
        <w:rPr>
          <w:color w:val="auto"/>
        </w:rPr>
        <w:t xml:space="preserve">Клиники </w:t>
      </w:r>
      <w:proofErr w:type="spellStart"/>
      <w:r w:rsidRPr="0079692E">
        <w:rPr>
          <w:color w:val="auto"/>
        </w:rPr>
        <w:t>СамГМУ</w:t>
      </w:r>
      <w:proofErr w:type="spellEnd"/>
    </w:p>
    <w:p w:rsidR="00DC57B6" w:rsidRPr="0079692E" w:rsidRDefault="00DC57B6" w:rsidP="00DC57B6">
      <w:pPr>
        <w:pStyle w:val="Default"/>
        <w:widowControl w:val="0"/>
        <w:numPr>
          <w:ilvl w:val="0"/>
          <w:numId w:val="23"/>
        </w:numPr>
        <w:ind w:left="0" w:firstLine="709"/>
        <w:jc w:val="both"/>
        <w:rPr>
          <w:color w:val="auto"/>
        </w:rPr>
      </w:pPr>
      <w:r w:rsidRPr="0079692E">
        <w:rPr>
          <w:color w:val="auto"/>
        </w:rPr>
        <w:t>ООО «</w:t>
      </w:r>
      <w:proofErr w:type="spellStart"/>
      <w:r w:rsidRPr="0079692E">
        <w:rPr>
          <w:color w:val="auto"/>
        </w:rPr>
        <w:t>Ситилаб</w:t>
      </w:r>
      <w:proofErr w:type="spellEnd"/>
      <w:r w:rsidRPr="0079692E">
        <w:rPr>
          <w:color w:val="auto"/>
        </w:rPr>
        <w:t>»</w:t>
      </w:r>
    </w:p>
    <w:p w:rsidR="00DC57B6" w:rsidRPr="0079692E" w:rsidRDefault="00DC57B6" w:rsidP="00DC57B6">
      <w:pPr>
        <w:pStyle w:val="Default"/>
        <w:widowControl w:val="0"/>
        <w:numPr>
          <w:ilvl w:val="0"/>
          <w:numId w:val="23"/>
        </w:numPr>
        <w:ind w:left="0" w:firstLine="709"/>
        <w:jc w:val="both"/>
        <w:rPr>
          <w:color w:val="auto"/>
        </w:rPr>
      </w:pPr>
      <w:r w:rsidRPr="0079692E">
        <w:rPr>
          <w:color w:val="auto"/>
        </w:rPr>
        <w:t xml:space="preserve"> ООО «ИНВИТРО-Самара»</w:t>
      </w:r>
    </w:p>
    <w:p w:rsidR="00DC57B6" w:rsidRPr="0079692E" w:rsidRDefault="00DC57B6" w:rsidP="00DC57B6">
      <w:pPr>
        <w:pStyle w:val="Default"/>
        <w:widowControl w:val="0"/>
        <w:numPr>
          <w:ilvl w:val="0"/>
          <w:numId w:val="23"/>
        </w:numPr>
        <w:ind w:left="0" w:firstLine="709"/>
        <w:jc w:val="both"/>
        <w:rPr>
          <w:color w:val="auto"/>
        </w:rPr>
      </w:pPr>
      <w:r w:rsidRPr="0079692E">
        <w:rPr>
          <w:color w:val="auto"/>
        </w:rPr>
        <w:t>ООО «</w:t>
      </w:r>
      <w:proofErr w:type="spellStart"/>
      <w:r w:rsidRPr="0079692E">
        <w:rPr>
          <w:color w:val="auto"/>
        </w:rPr>
        <w:t>Медгард</w:t>
      </w:r>
      <w:proofErr w:type="spellEnd"/>
      <w:r w:rsidRPr="0079692E">
        <w:rPr>
          <w:color w:val="auto"/>
        </w:rPr>
        <w:t xml:space="preserve">» </w:t>
      </w:r>
    </w:p>
    <w:p w:rsidR="00DC57B6" w:rsidRPr="0079692E" w:rsidRDefault="00DC57B6" w:rsidP="00DC57B6">
      <w:pPr>
        <w:pStyle w:val="Default"/>
        <w:widowControl w:val="0"/>
        <w:numPr>
          <w:ilvl w:val="0"/>
          <w:numId w:val="23"/>
        </w:numPr>
        <w:ind w:left="0" w:firstLine="709"/>
        <w:jc w:val="both"/>
        <w:rPr>
          <w:color w:val="auto"/>
        </w:rPr>
      </w:pPr>
      <w:r w:rsidRPr="0079692E">
        <w:rPr>
          <w:color w:val="auto"/>
        </w:rPr>
        <w:t xml:space="preserve">ООО «Первая Самарская частная клиника» </w:t>
      </w:r>
    </w:p>
    <w:p w:rsidR="00DC57B6" w:rsidRPr="0079692E" w:rsidRDefault="00DC57B6" w:rsidP="00DC57B6">
      <w:pPr>
        <w:pStyle w:val="Default"/>
        <w:widowControl w:val="0"/>
        <w:numPr>
          <w:ilvl w:val="0"/>
          <w:numId w:val="23"/>
        </w:numPr>
        <w:ind w:left="0" w:firstLine="709"/>
        <w:jc w:val="both"/>
        <w:rPr>
          <w:color w:val="auto"/>
        </w:rPr>
      </w:pPr>
      <w:r w:rsidRPr="0079692E">
        <w:rPr>
          <w:color w:val="auto"/>
        </w:rPr>
        <w:t xml:space="preserve">ЗАО «Медицинская компания ИДК» </w:t>
      </w:r>
    </w:p>
    <w:p w:rsidR="00DC57B6" w:rsidRPr="0079692E" w:rsidRDefault="00DC57B6" w:rsidP="00DC57B6">
      <w:pPr>
        <w:pStyle w:val="Default"/>
        <w:widowControl w:val="0"/>
        <w:numPr>
          <w:ilvl w:val="0"/>
          <w:numId w:val="23"/>
        </w:numPr>
        <w:ind w:left="0" w:firstLine="709"/>
        <w:jc w:val="both"/>
        <w:rPr>
          <w:color w:val="auto"/>
        </w:rPr>
      </w:pPr>
      <w:r w:rsidRPr="0079692E">
        <w:rPr>
          <w:color w:val="auto"/>
        </w:rPr>
        <w:t xml:space="preserve">ОАО «Самарский диагностический центр» </w:t>
      </w:r>
    </w:p>
    <w:p w:rsidR="00DC57B6" w:rsidRPr="0079692E" w:rsidRDefault="00DC57B6" w:rsidP="00DC57B6">
      <w:pPr>
        <w:pStyle w:val="Default"/>
        <w:widowControl w:val="0"/>
        <w:numPr>
          <w:ilvl w:val="0"/>
          <w:numId w:val="23"/>
        </w:numPr>
        <w:ind w:left="0" w:firstLine="709"/>
        <w:jc w:val="both"/>
        <w:rPr>
          <w:color w:val="auto"/>
        </w:rPr>
      </w:pPr>
      <w:r w:rsidRPr="0079692E">
        <w:rPr>
          <w:color w:val="auto"/>
        </w:rPr>
        <w:lastRenderedPageBreak/>
        <w:t>ЗАО «ЛДЦ Иммунологии и аллергологии»</w:t>
      </w:r>
    </w:p>
    <w:p w:rsidR="00DC57B6" w:rsidRPr="0079692E" w:rsidRDefault="00DC57B6" w:rsidP="00DC57B6">
      <w:pPr>
        <w:pStyle w:val="Default"/>
        <w:widowControl w:val="0"/>
        <w:numPr>
          <w:ilvl w:val="0"/>
          <w:numId w:val="23"/>
        </w:numPr>
        <w:ind w:left="0" w:firstLine="709"/>
        <w:jc w:val="both"/>
        <w:rPr>
          <w:color w:val="auto"/>
        </w:rPr>
      </w:pPr>
      <w:r w:rsidRPr="0079692E">
        <w:rPr>
          <w:color w:val="auto"/>
        </w:rPr>
        <w:t>ООО «ЛДЦ МИБС-Самара»</w:t>
      </w:r>
    </w:p>
    <w:p w:rsidR="00DC57B6" w:rsidRPr="0079692E" w:rsidRDefault="00DC57B6" w:rsidP="00DC57B6">
      <w:pPr>
        <w:snapToGri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79692E">
        <w:rPr>
          <w:rFonts w:ascii="Times New Roman" w:hAnsi="Times New Roman"/>
          <w:sz w:val="24"/>
          <w:szCs w:val="24"/>
        </w:rPr>
        <w:t xml:space="preserve"> ООО Клиника «Наука»</w:t>
      </w:r>
    </w:p>
    <w:p w:rsidR="00DC57B6" w:rsidRPr="0079692E" w:rsidRDefault="00DC57B6" w:rsidP="00DC57B6">
      <w:pPr>
        <w:pStyle w:val="Default"/>
        <w:widowControl w:val="0"/>
        <w:numPr>
          <w:ilvl w:val="0"/>
          <w:numId w:val="23"/>
        </w:numPr>
        <w:ind w:left="0" w:firstLine="709"/>
        <w:jc w:val="both"/>
        <w:rPr>
          <w:color w:val="auto"/>
        </w:rPr>
      </w:pPr>
      <w:r w:rsidRPr="0079692E">
        <w:rPr>
          <w:color w:val="auto"/>
        </w:rPr>
        <w:t xml:space="preserve">ООО «ММЦ </w:t>
      </w:r>
      <w:proofErr w:type="spellStart"/>
      <w:r w:rsidRPr="0079692E">
        <w:rPr>
          <w:color w:val="auto"/>
        </w:rPr>
        <w:t>Медикал</w:t>
      </w:r>
      <w:proofErr w:type="spellEnd"/>
      <w:r w:rsidRPr="0079692E">
        <w:rPr>
          <w:color w:val="auto"/>
        </w:rPr>
        <w:t xml:space="preserve"> Он </w:t>
      </w:r>
      <w:proofErr w:type="spellStart"/>
      <w:r w:rsidRPr="0079692E">
        <w:rPr>
          <w:color w:val="auto"/>
        </w:rPr>
        <w:t>Груп</w:t>
      </w:r>
      <w:proofErr w:type="spellEnd"/>
      <w:r w:rsidRPr="0079692E">
        <w:rPr>
          <w:color w:val="auto"/>
        </w:rPr>
        <w:t>-Самара» (ООО «Он Клиник Самара»)</w:t>
      </w:r>
    </w:p>
    <w:p w:rsidR="00DC57B6" w:rsidRPr="0079692E" w:rsidRDefault="00DC57B6" w:rsidP="00DC57B6">
      <w:pPr>
        <w:pStyle w:val="Default"/>
        <w:widowControl w:val="0"/>
        <w:numPr>
          <w:ilvl w:val="0"/>
          <w:numId w:val="23"/>
        </w:numPr>
        <w:ind w:left="0" w:firstLine="709"/>
        <w:jc w:val="both"/>
        <w:rPr>
          <w:color w:val="auto"/>
        </w:rPr>
      </w:pPr>
      <w:r w:rsidRPr="0079692E">
        <w:rPr>
          <w:color w:val="auto"/>
        </w:rPr>
        <w:t xml:space="preserve">ООО «Медицинский лучевой центр» </w:t>
      </w:r>
    </w:p>
    <w:p w:rsidR="00DC57B6" w:rsidRPr="0079692E" w:rsidRDefault="00DC57B6" w:rsidP="00DC57B6">
      <w:pPr>
        <w:pStyle w:val="Default"/>
        <w:widowControl w:val="0"/>
        <w:numPr>
          <w:ilvl w:val="0"/>
          <w:numId w:val="23"/>
        </w:numPr>
        <w:ind w:left="0" w:firstLine="709"/>
        <w:jc w:val="both"/>
        <w:rPr>
          <w:color w:val="auto"/>
        </w:rPr>
      </w:pPr>
      <w:r w:rsidRPr="0079692E">
        <w:rPr>
          <w:color w:val="auto"/>
        </w:rPr>
        <w:t xml:space="preserve">ООО "Медицина </w:t>
      </w:r>
      <w:proofErr w:type="spellStart"/>
      <w:r w:rsidRPr="0079692E">
        <w:rPr>
          <w:color w:val="auto"/>
        </w:rPr>
        <w:t>Альфастрахования</w:t>
      </w:r>
      <w:proofErr w:type="spellEnd"/>
      <w:r w:rsidRPr="0079692E">
        <w:rPr>
          <w:color w:val="auto"/>
        </w:rPr>
        <w:t>"</w:t>
      </w:r>
    </w:p>
    <w:p w:rsidR="00DC57B6" w:rsidRPr="0079692E" w:rsidRDefault="00DC57B6" w:rsidP="00DC57B6">
      <w:pPr>
        <w:pStyle w:val="Default"/>
        <w:widowControl w:val="0"/>
        <w:numPr>
          <w:ilvl w:val="0"/>
          <w:numId w:val="23"/>
        </w:numPr>
        <w:ind w:left="0" w:firstLine="709"/>
        <w:jc w:val="both"/>
        <w:rPr>
          <w:color w:val="auto"/>
        </w:rPr>
      </w:pPr>
      <w:r w:rsidRPr="0079692E">
        <w:rPr>
          <w:color w:val="auto"/>
        </w:rPr>
        <w:t>ООО «Первая частная скорая помощь»</w:t>
      </w:r>
    </w:p>
    <w:p w:rsidR="00DC57B6" w:rsidRPr="0079692E" w:rsidRDefault="00DC57B6" w:rsidP="00DC57B6">
      <w:pPr>
        <w:pStyle w:val="Default"/>
        <w:widowControl w:val="0"/>
        <w:numPr>
          <w:ilvl w:val="0"/>
          <w:numId w:val="23"/>
        </w:numPr>
        <w:ind w:left="0" w:firstLine="709"/>
        <w:jc w:val="both"/>
        <w:rPr>
          <w:color w:val="auto"/>
        </w:rPr>
      </w:pPr>
      <w:r w:rsidRPr="0079692E">
        <w:rPr>
          <w:color w:val="auto"/>
        </w:rPr>
        <w:t xml:space="preserve"> ООО "ЛОР клиника Денисова"</w:t>
      </w:r>
    </w:p>
    <w:p w:rsidR="00DC57B6" w:rsidRPr="0079692E" w:rsidRDefault="00DC57B6" w:rsidP="00DC57B6">
      <w:pPr>
        <w:pStyle w:val="Default"/>
        <w:widowControl w:val="0"/>
        <w:numPr>
          <w:ilvl w:val="0"/>
          <w:numId w:val="23"/>
        </w:numPr>
        <w:ind w:left="0" w:firstLine="709"/>
        <w:jc w:val="both"/>
        <w:rPr>
          <w:color w:val="auto"/>
        </w:rPr>
      </w:pPr>
      <w:r w:rsidRPr="0079692E">
        <w:rPr>
          <w:color w:val="auto"/>
        </w:rPr>
        <w:t>ООО «Ваш Добрый Доктор»</w:t>
      </w:r>
    </w:p>
    <w:p w:rsidR="00DC57B6" w:rsidRPr="0079692E" w:rsidRDefault="00DC57B6" w:rsidP="00DC57B6">
      <w:pPr>
        <w:pStyle w:val="Default"/>
        <w:widowControl w:val="0"/>
        <w:numPr>
          <w:ilvl w:val="0"/>
          <w:numId w:val="23"/>
        </w:numPr>
        <w:ind w:left="0" w:firstLine="709"/>
        <w:jc w:val="both"/>
        <w:rPr>
          <w:color w:val="auto"/>
        </w:rPr>
      </w:pPr>
      <w:r w:rsidRPr="0079692E">
        <w:rPr>
          <w:color w:val="auto"/>
        </w:rPr>
        <w:t>ООО МК «Клиника 4 управления»</w:t>
      </w:r>
    </w:p>
    <w:p w:rsidR="00DC57B6" w:rsidRPr="0079692E" w:rsidRDefault="00DC57B6" w:rsidP="00DC57B6">
      <w:pPr>
        <w:pStyle w:val="Default"/>
        <w:widowControl w:val="0"/>
        <w:ind w:firstLine="709"/>
        <w:jc w:val="both"/>
        <w:rPr>
          <w:color w:val="auto"/>
        </w:rPr>
      </w:pPr>
    </w:p>
    <w:p w:rsidR="00DC57B6" w:rsidRPr="0079692E" w:rsidRDefault="00DC57B6" w:rsidP="00DC57B6">
      <w:pPr>
        <w:pStyle w:val="Default"/>
        <w:widowControl w:val="0"/>
        <w:ind w:firstLine="709"/>
        <w:jc w:val="both"/>
        <w:rPr>
          <w:color w:val="auto"/>
        </w:rPr>
      </w:pPr>
      <w:r w:rsidRPr="0079692E">
        <w:rPr>
          <w:color w:val="auto"/>
        </w:rPr>
        <w:t xml:space="preserve">5.2. Стоматологическая помощь: </w:t>
      </w:r>
    </w:p>
    <w:p w:rsidR="00DC57B6" w:rsidRPr="0079692E" w:rsidRDefault="00DC57B6" w:rsidP="00DC57B6">
      <w:pPr>
        <w:pStyle w:val="Default"/>
        <w:widowControl w:val="0"/>
        <w:ind w:firstLine="709"/>
        <w:jc w:val="both"/>
        <w:rPr>
          <w:color w:val="auto"/>
        </w:rPr>
      </w:pPr>
    </w:p>
    <w:p w:rsidR="00DC57B6" w:rsidRPr="0079692E" w:rsidRDefault="00DC57B6" w:rsidP="00DC57B6">
      <w:pPr>
        <w:pStyle w:val="Default"/>
        <w:widowControl w:val="0"/>
        <w:ind w:firstLine="709"/>
        <w:jc w:val="both"/>
        <w:rPr>
          <w:color w:val="auto"/>
        </w:rPr>
      </w:pPr>
      <w:r w:rsidRPr="0079692E">
        <w:rPr>
          <w:color w:val="auto"/>
        </w:rPr>
        <w:t xml:space="preserve">г. Самара </w:t>
      </w:r>
    </w:p>
    <w:p w:rsidR="00DC57B6" w:rsidRPr="0079692E" w:rsidRDefault="00DC57B6" w:rsidP="00DC57B6">
      <w:pPr>
        <w:pStyle w:val="Default"/>
        <w:widowControl w:val="0"/>
        <w:numPr>
          <w:ilvl w:val="0"/>
          <w:numId w:val="23"/>
        </w:numPr>
        <w:ind w:left="0" w:firstLine="709"/>
        <w:jc w:val="both"/>
        <w:rPr>
          <w:color w:val="auto"/>
        </w:rPr>
      </w:pPr>
      <w:r w:rsidRPr="0079692E">
        <w:rPr>
          <w:color w:val="auto"/>
        </w:rPr>
        <w:t xml:space="preserve">НУЗ «Дорожная стоматологическая поликлиника ОАО «РЖД» </w:t>
      </w:r>
    </w:p>
    <w:p w:rsidR="00DC57B6" w:rsidRPr="0079692E" w:rsidRDefault="00DC57B6" w:rsidP="00DC57B6">
      <w:pPr>
        <w:pStyle w:val="Default"/>
        <w:widowControl w:val="0"/>
        <w:numPr>
          <w:ilvl w:val="0"/>
          <w:numId w:val="23"/>
        </w:numPr>
        <w:ind w:left="0" w:firstLine="709"/>
        <w:jc w:val="both"/>
        <w:rPr>
          <w:color w:val="auto"/>
        </w:rPr>
      </w:pPr>
      <w:r w:rsidRPr="0079692E">
        <w:rPr>
          <w:color w:val="auto"/>
        </w:rPr>
        <w:t xml:space="preserve">ГБУЗ </w:t>
      </w:r>
      <w:proofErr w:type="gramStart"/>
      <w:r w:rsidRPr="0079692E">
        <w:rPr>
          <w:color w:val="auto"/>
        </w:rPr>
        <w:t>СО</w:t>
      </w:r>
      <w:proofErr w:type="gramEnd"/>
      <w:r w:rsidRPr="0079692E">
        <w:rPr>
          <w:color w:val="auto"/>
        </w:rPr>
        <w:t xml:space="preserve"> Самарская стоматологическая поликлиника №1</w:t>
      </w:r>
    </w:p>
    <w:p w:rsidR="00DC57B6" w:rsidRPr="0079692E" w:rsidRDefault="00DC57B6" w:rsidP="00DC57B6">
      <w:pPr>
        <w:pStyle w:val="Default"/>
        <w:widowControl w:val="0"/>
        <w:numPr>
          <w:ilvl w:val="0"/>
          <w:numId w:val="23"/>
        </w:numPr>
        <w:ind w:left="0" w:firstLine="709"/>
        <w:jc w:val="both"/>
        <w:rPr>
          <w:color w:val="auto"/>
        </w:rPr>
      </w:pPr>
      <w:r w:rsidRPr="0079692E">
        <w:rPr>
          <w:color w:val="auto"/>
        </w:rPr>
        <w:t xml:space="preserve">ГБУЗ «Самарская областная клиническая стоматологическая поликлиника» </w:t>
      </w:r>
    </w:p>
    <w:p w:rsidR="00DC57B6" w:rsidRPr="0079692E" w:rsidRDefault="00DC57B6" w:rsidP="00DC57B6">
      <w:pPr>
        <w:pStyle w:val="Default"/>
        <w:widowControl w:val="0"/>
        <w:numPr>
          <w:ilvl w:val="0"/>
          <w:numId w:val="23"/>
        </w:numPr>
        <w:ind w:left="0" w:firstLine="709"/>
        <w:jc w:val="both"/>
        <w:rPr>
          <w:color w:val="auto"/>
        </w:rPr>
      </w:pPr>
      <w:r w:rsidRPr="0079692E">
        <w:rPr>
          <w:color w:val="auto"/>
        </w:rPr>
        <w:t xml:space="preserve">  ГБУЗ </w:t>
      </w:r>
      <w:proofErr w:type="gramStart"/>
      <w:r w:rsidRPr="0079692E">
        <w:rPr>
          <w:color w:val="auto"/>
        </w:rPr>
        <w:t>СО</w:t>
      </w:r>
      <w:proofErr w:type="gramEnd"/>
      <w:r w:rsidRPr="0079692E">
        <w:rPr>
          <w:color w:val="auto"/>
        </w:rPr>
        <w:t xml:space="preserve"> «Самарская Стоматологическая поликлиника № 2» </w:t>
      </w:r>
    </w:p>
    <w:p w:rsidR="00DC57B6" w:rsidRPr="0079692E" w:rsidRDefault="00DC57B6" w:rsidP="00DC57B6">
      <w:pPr>
        <w:pStyle w:val="Default"/>
        <w:widowControl w:val="0"/>
        <w:numPr>
          <w:ilvl w:val="0"/>
          <w:numId w:val="23"/>
        </w:numPr>
        <w:ind w:left="0" w:firstLine="709"/>
        <w:jc w:val="both"/>
        <w:rPr>
          <w:color w:val="auto"/>
        </w:rPr>
      </w:pPr>
      <w:r w:rsidRPr="0079692E">
        <w:rPr>
          <w:color w:val="auto"/>
        </w:rPr>
        <w:t xml:space="preserve">ГБУЗ </w:t>
      </w:r>
      <w:proofErr w:type="gramStart"/>
      <w:r w:rsidRPr="0079692E">
        <w:rPr>
          <w:color w:val="auto"/>
        </w:rPr>
        <w:t>СО</w:t>
      </w:r>
      <w:proofErr w:type="gramEnd"/>
      <w:r w:rsidRPr="0079692E">
        <w:rPr>
          <w:color w:val="auto"/>
        </w:rPr>
        <w:t xml:space="preserve"> «Самарская Стоматологическая поликлиника № 3» </w:t>
      </w:r>
    </w:p>
    <w:p w:rsidR="00DC57B6" w:rsidRPr="0079692E" w:rsidRDefault="00DC57B6" w:rsidP="00DC57B6">
      <w:pPr>
        <w:pStyle w:val="Default"/>
        <w:widowControl w:val="0"/>
        <w:numPr>
          <w:ilvl w:val="0"/>
          <w:numId w:val="23"/>
        </w:numPr>
        <w:ind w:left="0" w:firstLine="709"/>
        <w:jc w:val="both"/>
        <w:rPr>
          <w:color w:val="auto"/>
        </w:rPr>
      </w:pPr>
      <w:r w:rsidRPr="0079692E">
        <w:rPr>
          <w:color w:val="auto"/>
        </w:rPr>
        <w:t xml:space="preserve">ООО «Современный Стоматологический Комплекс» </w:t>
      </w:r>
    </w:p>
    <w:p w:rsidR="00DC57B6" w:rsidRPr="0079692E" w:rsidRDefault="00DC57B6" w:rsidP="00DC57B6">
      <w:pPr>
        <w:pStyle w:val="Default"/>
        <w:widowControl w:val="0"/>
        <w:numPr>
          <w:ilvl w:val="0"/>
          <w:numId w:val="23"/>
        </w:numPr>
        <w:ind w:left="0" w:firstLine="709"/>
        <w:jc w:val="both"/>
        <w:rPr>
          <w:color w:val="auto"/>
        </w:rPr>
      </w:pPr>
      <w:r w:rsidRPr="0079692E">
        <w:rPr>
          <w:color w:val="auto"/>
        </w:rPr>
        <w:t>ООО Лечебно-диагностический центр «</w:t>
      </w:r>
      <w:proofErr w:type="spellStart"/>
      <w:r w:rsidRPr="0079692E">
        <w:rPr>
          <w:color w:val="auto"/>
        </w:rPr>
        <w:t>Дент</w:t>
      </w:r>
      <w:proofErr w:type="spellEnd"/>
      <w:r w:rsidRPr="0079692E">
        <w:rPr>
          <w:color w:val="auto"/>
        </w:rPr>
        <w:t>–Линия»</w:t>
      </w:r>
    </w:p>
    <w:p w:rsidR="00DC57B6" w:rsidRPr="0079692E" w:rsidRDefault="00DC57B6" w:rsidP="00DC57B6">
      <w:pPr>
        <w:pStyle w:val="Default"/>
        <w:widowControl w:val="0"/>
        <w:numPr>
          <w:ilvl w:val="0"/>
          <w:numId w:val="23"/>
        </w:numPr>
        <w:ind w:left="0" w:firstLine="709"/>
        <w:jc w:val="both"/>
        <w:rPr>
          <w:color w:val="auto"/>
        </w:rPr>
      </w:pPr>
      <w:r w:rsidRPr="0079692E">
        <w:rPr>
          <w:color w:val="auto"/>
        </w:rPr>
        <w:t>ООО «</w:t>
      </w:r>
      <w:proofErr w:type="spellStart"/>
      <w:r w:rsidRPr="0079692E">
        <w:rPr>
          <w:color w:val="auto"/>
        </w:rPr>
        <w:t>Дент</w:t>
      </w:r>
      <w:proofErr w:type="spellEnd"/>
      <w:r w:rsidRPr="0079692E">
        <w:rPr>
          <w:color w:val="auto"/>
        </w:rPr>
        <w:t xml:space="preserve">-Арт» </w:t>
      </w:r>
    </w:p>
    <w:p w:rsidR="00DC57B6" w:rsidRPr="0079692E" w:rsidRDefault="00DC57B6" w:rsidP="00DC57B6">
      <w:pPr>
        <w:pStyle w:val="Default"/>
        <w:widowControl w:val="0"/>
        <w:numPr>
          <w:ilvl w:val="0"/>
          <w:numId w:val="23"/>
        </w:numPr>
        <w:ind w:left="0" w:firstLine="709"/>
        <w:jc w:val="both"/>
        <w:rPr>
          <w:color w:val="auto"/>
        </w:rPr>
      </w:pPr>
      <w:r w:rsidRPr="0079692E">
        <w:rPr>
          <w:color w:val="auto"/>
        </w:rPr>
        <w:t xml:space="preserve">ГБУЗ </w:t>
      </w:r>
      <w:proofErr w:type="gramStart"/>
      <w:r w:rsidRPr="0079692E">
        <w:rPr>
          <w:color w:val="auto"/>
        </w:rPr>
        <w:t>СО</w:t>
      </w:r>
      <w:proofErr w:type="gramEnd"/>
      <w:r w:rsidRPr="0079692E">
        <w:rPr>
          <w:color w:val="auto"/>
        </w:rPr>
        <w:t xml:space="preserve"> «Самарская Стоматологическая поликлиника № 6» </w:t>
      </w:r>
    </w:p>
    <w:p w:rsidR="00DC57B6" w:rsidRPr="0079692E" w:rsidRDefault="00DC57B6" w:rsidP="00DC57B6">
      <w:pPr>
        <w:pStyle w:val="Default"/>
        <w:widowControl w:val="0"/>
        <w:numPr>
          <w:ilvl w:val="0"/>
          <w:numId w:val="23"/>
        </w:numPr>
        <w:ind w:left="0" w:firstLine="709"/>
        <w:jc w:val="both"/>
        <w:rPr>
          <w:color w:val="auto"/>
        </w:rPr>
      </w:pPr>
      <w:r w:rsidRPr="0079692E">
        <w:rPr>
          <w:color w:val="auto"/>
        </w:rPr>
        <w:t xml:space="preserve">ООО «Мега </w:t>
      </w:r>
      <w:proofErr w:type="spellStart"/>
      <w:r w:rsidRPr="0079692E">
        <w:rPr>
          <w:color w:val="auto"/>
        </w:rPr>
        <w:t>Мед</w:t>
      </w:r>
      <w:proofErr w:type="spellEnd"/>
      <w:r w:rsidRPr="0079692E">
        <w:rPr>
          <w:color w:val="auto"/>
        </w:rPr>
        <w:t xml:space="preserve">» </w:t>
      </w:r>
    </w:p>
    <w:p w:rsidR="00DC57B6" w:rsidRPr="0079692E" w:rsidRDefault="00DC57B6" w:rsidP="00DC57B6">
      <w:pPr>
        <w:pStyle w:val="Default"/>
        <w:widowControl w:val="0"/>
        <w:numPr>
          <w:ilvl w:val="0"/>
          <w:numId w:val="23"/>
        </w:numPr>
        <w:ind w:left="0" w:firstLine="709"/>
        <w:jc w:val="both"/>
        <w:rPr>
          <w:color w:val="auto"/>
        </w:rPr>
      </w:pPr>
      <w:r w:rsidRPr="0079692E">
        <w:rPr>
          <w:color w:val="auto"/>
        </w:rPr>
        <w:t xml:space="preserve">ООО «Стоматология ЦСКБ» </w:t>
      </w:r>
    </w:p>
    <w:p w:rsidR="00DC57B6" w:rsidRPr="0079692E" w:rsidRDefault="00DC57B6" w:rsidP="00DC57B6">
      <w:pPr>
        <w:pStyle w:val="Default"/>
        <w:widowControl w:val="0"/>
        <w:numPr>
          <w:ilvl w:val="0"/>
          <w:numId w:val="23"/>
        </w:numPr>
        <w:ind w:left="0" w:firstLine="709"/>
        <w:jc w:val="both"/>
        <w:rPr>
          <w:color w:val="auto"/>
        </w:rPr>
      </w:pPr>
      <w:r w:rsidRPr="0079692E">
        <w:rPr>
          <w:color w:val="auto"/>
        </w:rPr>
        <w:t>ООО «</w:t>
      </w:r>
      <w:proofErr w:type="spellStart"/>
      <w:r w:rsidRPr="0079692E">
        <w:rPr>
          <w:color w:val="auto"/>
        </w:rPr>
        <w:t>ПрофМедЦентр</w:t>
      </w:r>
      <w:proofErr w:type="spellEnd"/>
    </w:p>
    <w:p w:rsidR="00DC57B6" w:rsidRDefault="00DC57B6" w:rsidP="00DC57B6">
      <w:pPr>
        <w:pStyle w:val="Default"/>
        <w:widowControl w:val="0"/>
        <w:numPr>
          <w:ilvl w:val="0"/>
          <w:numId w:val="23"/>
        </w:numPr>
        <w:ind w:left="0" w:firstLine="709"/>
        <w:jc w:val="both"/>
        <w:rPr>
          <w:color w:val="auto"/>
        </w:rPr>
      </w:pPr>
      <w:r w:rsidRPr="0079692E">
        <w:rPr>
          <w:color w:val="auto"/>
        </w:rPr>
        <w:t>ООО  Стоматологическая клиника «</w:t>
      </w:r>
      <w:proofErr w:type="spellStart"/>
      <w:r w:rsidRPr="0079692E">
        <w:rPr>
          <w:color w:val="auto"/>
        </w:rPr>
        <w:t>Биодент</w:t>
      </w:r>
      <w:proofErr w:type="spellEnd"/>
      <w:r w:rsidRPr="0079692E">
        <w:rPr>
          <w:color w:val="auto"/>
        </w:rPr>
        <w:t>»</w:t>
      </w:r>
    </w:p>
    <w:p w:rsidR="002A2B06" w:rsidRPr="0079692E" w:rsidRDefault="002A2B06" w:rsidP="00DC57B6">
      <w:pPr>
        <w:pStyle w:val="Default"/>
        <w:widowControl w:val="0"/>
        <w:numPr>
          <w:ilvl w:val="0"/>
          <w:numId w:val="23"/>
        </w:numPr>
        <w:ind w:left="0" w:firstLine="709"/>
        <w:jc w:val="both"/>
        <w:rPr>
          <w:color w:val="auto"/>
        </w:rPr>
      </w:pPr>
      <w:r>
        <w:rPr>
          <w:color w:val="auto"/>
        </w:rPr>
        <w:t>ООО «</w:t>
      </w:r>
      <w:proofErr w:type="spellStart"/>
      <w:r w:rsidR="000158D4">
        <w:rPr>
          <w:color w:val="auto"/>
        </w:rPr>
        <w:t>Смайлдент</w:t>
      </w:r>
      <w:proofErr w:type="spellEnd"/>
      <w:r w:rsidR="000158D4">
        <w:rPr>
          <w:color w:val="auto"/>
        </w:rPr>
        <w:t>»</w:t>
      </w:r>
    </w:p>
    <w:p w:rsidR="00DC57B6" w:rsidRPr="0079692E" w:rsidRDefault="00DC57B6" w:rsidP="00DC57B6">
      <w:pPr>
        <w:pStyle w:val="Default"/>
        <w:widowControl w:val="0"/>
        <w:ind w:firstLine="709"/>
        <w:jc w:val="both"/>
        <w:rPr>
          <w:color w:val="auto"/>
        </w:rPr>
      </w:pPr>
    </w:p>
    <w:p w:rsidR="00DC57B6" w:rsidRPr="0079692E" w:rsidRDefault="00DC57B6" w:rsidP="00DC57B6">
      <w:pPr>
        <w:pStyle w:val="Default"/>
        <w:widowControl w:val="0"/>
        <w:ind w:firstLine="709"/>
        <w:jc w:val="both"/>
        <w:rPr>
          <w:color w:val="auto"/>
        </w:rPr>
      </w:pPr>
      <w:r w:rsidRPr="0079692E">
        <w:rPr>
          <w:color w:val="auto"/>
        </w:rPr>
        <w:t xml:space="preserve">5.3. Стационар экстренный и плановый: </w:t>
      </w:r>
    </w:p>
    <w:p w:rsidR="00DC57B6" w:rsidRPr="0079692E" w:rsidRDefault="00DC57B6" w:rsidP="00DC57B6">
      <w:pPr>
        <w:pStyle w:val="Default"/>
        <w:widowControl w:val="0"/>
        <w:ind w:firstLine="709"/>
        <w:jc w:val="both"/>
        <w:rPr>
          <w:color w:val="auto"/>
        </w:rPr>
      </w:pPr>
      <w:r w:rsidRPr="0079692E">
        <w:rPr>
          <w:color w:val="auto"/>
        </w:rPr>
        <w:t xml:space="preserve">г. Самара </w:t>
      </w:r>
    </w:p>
    <w:p w:rsidR="00DC57B6" w:rsidRPr="0079692E" w:rsidRDefault="00DC57B6" w:rsidP="00DC57B6">
      <w:pPr>
        <w:pStyle w:val="Default"/>
        <w:widowControl w:val="0"/>
        <w:numPr>
          <w:ilvl w:val="0"/>
          <w:numId w:val="23"/>
        </w:numPr>
        <w:ind w:left="0" w:firstLine="709"/>
        <w:jc w:val="both"/>
        <w:rPr>
          <w:color w:val="auto"/>
        </w:rPr>
      </w:pPr>
      <w:r w:rsidRPr="0079692E">
        <w:rPr>
          <w:color w:val="auto"/>
        </w:rPr>
        <w:t xml:space="preserve">ГБУЗ «Самарская областная клиническая больница им. В.Д. </w:t>
      </w:r>
      <w:proofErr w:type="spellStart"/>
      <w:r w:rsidRPr="0079692E">
        <w:rPr>
          <w:color w:val="auto"/>
        </w:rPr>
        <w:t>Середавина</w:t>
      </w:r>
      <w:proofErr w:type="spellEnd"/>
      <w:r w:rsidRPr="0079692E">
        <w:rPr>
          <w:color w:val="auto"/>
        </w:rPr>
        <w:t>»</w:t>
      </w:r>
    </w:p>
    <w:p w:rsidR="00DC57B6" w:rsidRPr="0079692E" w:rsidRDefault="00DC57B6" w:rsidP="00DC57B6">
      <w:pPr>
        <w:pStyle w:val="Default"/>
        <w:widowControl w:val="0"/>
        <w:numPr>
          <w:ilvl w:val="0"/>
          <w:numId w:val="23"/>
        </w:numPr>
        <w:ind w:left="0" w:firstLine="709"/>
        <w:jc w:val="both"/>
        <w:rPr>
          <w:color w:val="auto"/>
        </w:rPr>
      </w:pPr>
      <w:r w:rsidRPr="0079692E">
        <w:rPr>
          <w:color w:val="auto"/>
        </w:rPr>
        <w:t xml:space="preserve">клиники </w:t>
      </w:r>
      <w:proofErr w:type="spellStart"/>
      <w:r w:rsidRPr="0079692E">
        <w:rPr>
          <w:color w:val="auto"/>
        </w:rPr>
        <w:t>СамГМУ</w:t>
      </w:r>
      <w:proofErr w:type="spellEnd"/>
      <w:r w:rsidRPr="0079692E">
        <w:rPr>
          <w:color w:val="auto"/>
        </w:rPr>
        <w:t xml:space="preserve"> </w:t>
      </w:r>
    </w:p>
    <w:p w:rsidR="00DC57B6" w:rsidRPr="0079692E" w:rsidRDefault="00DC57B6" w:rsidP="00DC57B6">
      <w:pPr>
        <w:pStyle w:val="Default"/>
        <w:widowControl w:val="0"/>
        <w:numPr>
          <w:ilvl w:val="0"/>
          <w:numId w:val="23"/>
        </w:numPr>
        <w:ind w:left="0" w:firstLine="709"/>
        <w:jc w:val="both"/>
        <w:rPr>
          <w:color w:val="auto"/>
        </w:rPr>
      </w:pPr>
      <w:r w:rsidRPr="0079692E">
        <w:rPr>
          <w:color w:val="auto"/>
        </w:rPr>
        <w:t xml:space="preserve">ГБУЗ </w:t>
      </w:r>
      <w:proofErr w:type="gramStart"/>
      <w:r w:rsidRPr="0079692E">
        <w:rPr>
          <w:color w:val="auto"/>
        </w:rPr>
        <w:t>СО</w:t>
      </w:r>
      <w:proofErr w:type="gramEnd"/>
      <w:r w:rsidRPr="0079692E">
        <w:rPr>
          <w:color w:val="auto"/>
        </w:rPr>
        <w:t xml:space="preserve"> Самарский областной клинический кардиологический диспансер </w:t>
      </w:r>
    </w:p>
    <w:p w:rsidR="00DC57B6" w:rsidRPr="0079692E" w:rsidRDefault="00DC57B6" w:rsidP="00DC57B6">
      <w:pPr>
        <w:pStyle w:val="Default"/>
        <w:widowControl w:val="0"/>
        <w:numPr>
          <w:ilvl w:val="0"/>
          <w:numId w:val="23"/>
        </w:numPr>
        <w:ind w:left="0" w:firstLine="709"/>
        <w:jc w:val="both"/>
        <w:rPr>
          <w:color w:val="auto"/>
        </w:rPr>
      </w:pPr>
      <w:r w:rsidRPr="0079692E">
        <w:rPr>
          <w:color w:val="auto"/>
        </w:rPr>
        <w:t>ГБУЗ «</w:t>
      </w:r>
      <w:proofErr w:type="gramStart"/>
      <w:r w:rsidRPr="0079692E">
        <w:rPr>
          <w:color w:val="auto"/>
        </w:rPr>
        <w:t>Самарская</w:t>
      </w:r>
      <w:proofErr w:type="gramEnd"/>
      <w:r w:rsidRPr="0079692E">
        <w:rPr>
          <w:color w:val="auto"/>
        </w:rPr>
        <w:t xml:space="preserve"> областная клиническая офтальмологическая им. </w:t>
      </w:r>
      <w:proofErr w:type="spellStart"/>
      <w:r w:rsidRPr="0079692E">
        <w:rPr>
          <w:color w:val="auto"/>
        </w:rPr>
        <w:t>Т.И.Ерошевского</w:t>
      </w:r>
      <w:proofErr w:type="spellEnd"/>
      <w:r w:rsidRPr="0079692E">
        <w:rPr>
          <w:color w:val="auto"/>
        </w:rPr>
        <w:t xml:space="preserve">» </w:t>
      </w:r>
    </w:p>
    <w:p w:rsidR="00DC57B6" w:rsidRPr="0079692E" w:rsidRDefault="00DC57B6" w:rsidP="00DC57B6">
      <w:pPr>
        <w:pStyle w:val="Default"/>
        <w:widowControl w:val="0"/>
        <w:numPr>
          <w:ilvl w:val="0"/>
          <w:numId w:val="23"/>
        </w:numPr>
        <w:ind w:left="0" w:firstLine="709"/>
        <w:jc w:val="both"/>
        <w:rPr>
          <w:color w:val="auto"/>
        </w:rPr>
      </w:pPr>
      <w:r w:rsidRPr="0079692E">
        <w:rPr>
          <w:color w:val="auto"/>
        </w:rPr>
        <w:t xml:space="preserve">НУЗ Дорожная клиническая больница на станции «Самара» ОАО РЖД </w:t>
      </w:r>
    </w:p>
    <w:p w:rsidR="00DC57B6" w:rsidRPr="0079692E" w:rsidRDefault="00DC57B6" w:rsidP="00DC57B6">
      <w:pPr>
        <w:pStyle w:val="Default"/>
        <w:widowControl w:val="0"/>
        <w:numPr>
          <w:ilvl w:val="0"/>
          <w:numId w:val="23"/>
        </w:numPr>
        <w:ind w:left="0" w:firstLine="709"/>
        <w:jc w:val="both"/>
        <w:rPr>
          <w:color w:val="auto"/>
        </w:rPr>
      </w:pPr>
      <w:r w:rsidRPr="0079692E">
        <w:rPr>
          <w:color w:val="auto"/>
        </w:rPr>
        <w:t xml:space="preserve">ГБУЗ </w:t>
      </w:r>
      <w:proofErr w:type="gramStart"/>
      <w:r w:rsidRPr="0079692E">
        <w:rPr>
          <w:color w:val="auto"/>
        </w:rPr>
        <w:t>СО</w:t>
      </w:r>
      <w:proofErr w:type="gramEnd"/>
      <w:r w:rsidRPr="0079692E">
        <w:rPr>
          <w:color w:val="auto"/>
        </w:rPr>
        <w:t xml:space="preserve"> «Самарская Городская клиническая больница  № 1 им. Н.И. Пирогова»</w:t>
      </w:r>
    </w:p>
    <w:p w:rsidR="00DC57B6" w:rsidRPr="0079692E" w:rsidRDefault="00DC57B6" w:rsidP="00DC57B6">
      <w:pPr>
        <w:pStyle w:val="Default"/>
        <w:widowControl w:val="0"/>
        <w:numPr>
          <w:ilvl w:val="0"/>
          <w:numId w:val="23"/>
        </w:numPr>
        <w:ind w:left="0" w:firstLine="709"/>
        <w:jc w:val="both"/>
        <w:rPr>
          <w:color w:val="auto"/>
        </w:rPr>
      </w:pPr>
      <w:r w:rsidRPr="0079692E">
        <w:rPr>
          <w:color w:val="auto"/>
        </w:rPr>
        <w:t xml:space="preserve">ГБУЗ </w:t>
      </w:r>
      <w:proofErr w:type="gramStart"/>
      <w:r w:rsidRPr="0079692E">
        <w:rPr>
          <w:color w:val="auto"/>
        </w:rPr>
        <w:t>СО</w:t>
      </w:r>
      <w:proofErr w:type="gramEnd"/>
      <w:r w:rsidRPr="0079692E">
        <w:rPr>
          <w:color w:val="auto"/>
        </w:rPr>
        <w:t xml:space="preserve"> «Самарская Городская Больница № 8»  </w:t>
      </w:r>
    </w:p>
    <w:p w:rsidR="00DC57B6" w:rsidRPr="0079692E" w:rsidRDefault="00DC57B6" w:rsidP="00DC57B6">
      <w:pPr>
        <w:pStyle w:val="Default"/>
        <w:widowControl w:val="0"/>
        <w:numPr>
          <w:ilvl w:val="0"/>
          <w:numId w:val="23"/>
        </w:numPr>
        <w:ind w:left="0" w:firstLine="709"/>
        <w:jc w:val="both"/>
        <w:rPr>
          <w:color w:val="auto"/>
        </w:rPr>
      </w:pPr>
      <w:r w:rsidRPr="0079692E">
        <w:rPr>
          <w:color w:val="auto"/>
        </w:rPr>
        <w:t xml:space="preserve">ГБУЗ </w:t>
      </w:r>
      <w:proofErr w:type="gramStart"/>
      <w:r w:rsidRPr="0079692E">
        <w:rPr>
          <w:color w:val="auto"/>
        </w:rPr>
        <w:t>СО</w:t>
      </w:r>
      <w:proofErr w:type="gramEnd"/>
      <w:r w:rsidRPr="0079692E">
        <w:rPr>
          <w:color w:val="auto"/>
        </w:rPr>
        <w:t xml:space="preserve"> «Самарская Городская больница № 7"</w:t>
      </w:r>
    </w:p>
    <w:p w:rsidR="00DC57B6" w:rsidRDefault="00DC57B6" w:rsidP="00467050">
      <w:pPr>
        <w:spacing w:after="0"/>
        <w:contextualSpacing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sectPr w:rsidR="00DC57B6" w:rsidSect="00FE0DC0">
      <w:headerReference w:type="even" r:id="rId9"/>
      <w:headerReference w:type="default" r:id="rId10"/>
      <w:pgSz w:w="11906" w:h="16838" w:code="9"/>
      <w:pgMar w:top="1134" w:right="850" w:bottom="1134" w:left="1701" w:header="68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07C6" w:rsidRDefault="005607C6">
      <w:r>
        <w:separator/>
      </w:r>
    </w:p>
  </w:endnote>
  <w:endnote w:type="continuationSeparator" w:id="0">
    <w:p w:rsidR="005607C6" w:rsidRDefault="00560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07C6" w:rsidRDefault="005607C6">
      <w:r>
        <w:separator/>
      </w:r>
    </w:p>
  </w:footnote>
  <w:footnote w:type="continuationSeparator" w:id="0">
    <w:p w:rsidR="005607C6" w:rsidRDefault="005607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A47" w:rsidRDefault="00123A47" w:rsidP="00EC424C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23A47" w:rsidRDefault="00123A47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A47" w:rsidRPr="007864B6" w:rsidRDefault="00123A47" w:rsidP="00EC424C">
    <w:pPr>
      <w:pStyle w:val="a6"/>
      <w:framePr w:wrap="around" w:vAnchor="text" w:hAnchor="margin" w:xAlign="center" w:y="1"/>
      <w:rPr>
        <w:rStyle w:val="a7"/>
        <w:rFonts w:ascii="Times New Roman" w:hAnsi="Times New Roman"/>
      </w:rPr>
    </w:pPr>
    <w:r w:rsidRPr="007864B6">
      <w:rPr>
        <w:rStyle w:val="a7"/>
        <w:rFonts w:ascii="Times New Roman" w:hAnsi="Times New Roman"/>
      </w:rPr>
      <w:fldChar w:fldCharType="begin"/>
    </w:r>
    <w:r w:rsidRPr="007864B6">
      <w:rPr>
        <w:rStyle w:val="a7"/>
        <w:rFonts w:ascii="Times New Roman" w:hAnsi="Times New Roman"/>
      </w:rPr>
      <w:instrText xml:space="preserve">PAGE  </w:instrText>
    </w:r>
    <w:r w:rsidRPr="007864B6">
      <w:rPr>
        <w:rStyle w:val="a7"/>
        <w:rFonts w:ascii="Times New Roman" w:hAnsi="Times New Roman"/>
      </w:rPr>
      <w:fldChar w:fldCharType="separate"/>
    </w:r>
    <w:r w:rsidR="00DA0082">
      <w:rPr>
        <w:rStyle w:val="a7"/>
        <w:rFonts w:ascii="Times New Roman" w:hAnsi="Times New Roman"/>
        <w:noProof/>
      </w:rPr>
      <w:t>9</w:t>
    </w:r>
    <w:r w:rsidRPr="007864B6">
      <w:rPr>
        <w:rStyle w:val="a7"/>
        <w:rFonts w:ascii="Times New Roman" w:hAnsi="Times New Roman"/>
      </w:rPr>
      <w:fldChar w:fldCharType="end"/>
    </w:r>
  </w:p>
  <w:p w:rsidR="00123A47" w:rsidRDefault="00123A4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55CB0"/>
    <w:multiLevelType w:val="hybridMultilevel"/>
    <w:tmpl w:val="2F506484"/>
    <w:lvl w:ilvl="0" w:tplc="C3CE4E3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7476F8B"/>
    <w:multiLevelType w:val="hybridMultilevel"/>
    <w:tmpl w:val="C0144C44"/>
    <w:lvl w:ilvl="0" w:tplc="63D67354">
      <w:start w:val="1"/>
      <w:numFmt w:val="decimal"/>
      <w:lvlText w:val="%1."/>
      <w:lvlJc w:val="left"/>
      <w:pPr>
        <w:ind w:left="420" w:hanging="360"/>
      </w:pPr>
      <w:rPr>
        <w:b/>
      </w:rPr>
    </w:lvl>
    <w:lvl w:ilvl="1" w:tplc="C8F4DC2A">
      <w:numFmt w:val="none"/>
      <w:lvlText w:val=""/>
      <w:lvlJc w:val="left"/>
      <w:pPr>
        <w:tabs>
          <w:tab w:val="num" w:pos="360"/>
        </w:tabs>
      </w:pPr>
    </w:lvl>
    <w:lvl w:ilvl="2" w:tplc="EC6A44F0">
      <w:numFmt w:val="none"/>
      <w:lvlText w:val=""/>
      <w:lvlJc w:val="left"/>
      <w:pPr>
        <w:tabs>
          <w:tab w:val="num" w:pos="360"/>
        </w:tabs>
      </w:pPr>
    </w:lvl>
    <w:lvl w:ilvl="3" w:tplc="227AEE5C">
      <w:numFmt w:val="none"/>
      <w:lvlText w:val=""/>
      <w:lvlJc w:val="left"/>
      <w:pPr>
        <w:tabs>
          <w:tab w:val="num" w:pos="360"/>
        </w:tabs>
      </w:pPr>
    </w:lvl>
    <w:lvl w:ilvl="4" w:tplc="E2069282">
      <w:numFmt w:val="none"/>
      <w:lvlText w:val=""/>
      <w:lvlJc w:val="left"/>
      <w:pPr>
        <w:tabs>
          <w:tab w:val="num" w:pos="360"/>
        </w:tabs>
      </w:pPr>
    </w:lvl>
    <w:lvl w:ilvl="5" w:tplc="EE6075C6">
      <w:numFmt w:val="none"/>
      <w:lvlText w:val=""/>
      <w:lvlJc w:val="left"/>
      <w:pPr>
        <w:tabs>
          <w:tab w:val="num" w:pos="360"/>
        </w:tabs>
      </w:pPr>
    </w:lvl>
    <w:lvl w:ilvl="6" w:tplc="CE32D1AA">
      <w:numFmt w:val="none"/>
      <w:lvlText w:val=""/>
      <w:lvlJc w:val="left"/>
      <w:pPr>
        <w:tabs>
          <w:tab w:val="num" w:pos="360"/>
        </w:tabs>
      </w:pPr>
    </w:lvl>
    <w:lvl w:ilvl="7" w:tplc="EBCA2E30">
      <w:numFmt w:val="none"/>
      <w:lvlText w:val=""/>
      <w:lvlJc w:val="left"/>
      <w:pPr>
        <w:tabs>
          <w:tab w:val="num" w:pos="360"/>
        </w:tabs>
      </w:pPr>
    </w:lvl>
    <w:lvl w:ilvl="8" w:tplc="30A80C34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8695B7A"/>
    <w:multiLevelType w:val="hybridMultilevel"/>
    <w:tmpl w:val="44EC8A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F74DAD"/>
    <w:multiLevelType w:val="hybridMultilevel"/>
    <w:tmpl w:val="58D41A62"/>
    <w:lvl w:ilvl="0" w:tplc="41BEA2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98E2419"/>
    <w:multiLevelType w:val="hybridMultilevel"/>
    <w:tmpl w:val="06C2C38A"/>
    <w:lvl w:ilvl="0" w:tplc="41BEA22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24366061"/>
    <w:multiLevelType w:val="hybridMultilevel"/>
    <w:tmpl w:val="6C3229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46F6D1C"/>
    <w:multiLevelType w:val="hybridMultilevel"/>
    <w:tmpl w:val="1FAA411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C21B43"/>
    <w:multiLevelType w:val="hybridMultilevel"/>
    <w:tmpl w:val="2490FD0E"/>
    <w:lvl w:ilvl="0" w:tplc="41BEA2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AC27DCB"/>
    <w:multiLevelType w:val="hybridMultilevel"/>
    <w:tmpl w:val="6570D774"/>
    <w:lvl w:ilvl="0" w:tplc="C3CE4E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9E1A05"/>
    <w:multiLevelType w:val="hybridMultilevel"/>
    <w:tmpl w:val="38C8DEC2"/>
    <w:lvl w:ilvl="0" w:tplc="1C96E6DA">
      <w:start w:val="1"/>
      <w:numFmt w:val="bullet"/>
      <w:lvlText w:val=""/>
      <w:lvlJc w:val="left"/>
      <w:pPr>
        <w:ind w:left="1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0">
    <w:nsid w:val="2DDA449C"/>
    <w:multiLevelType w:val="hybridMultilevel"/>
    <w:tmpl w:val="8FAEA65E"/>
    <w:lvl w:ilvl="0" w:tplc="C3CE4E36">
      <w:start w:val="1"/>
      <w:numFmt w:val="bullet"/>
      <w:lvlText w:val="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1">
    <w:nsid w:val="364C50D5"/>
    <w:multiLevelType w:val="hybridMultilevel"/>
    <w:tmpl w:val="897A7434"/>
    <w:lvl w:ilvl="0" w:tplc="41BEA2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6D11D45"/>
    <w:multiLevelType w:val="hybridMultilevel"/>
    <w:tmpl w:val="31B8F120"/>
    <w:lvl w:ilvl="0" w:tplc="C3CE4E3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3C7A5311"/>
    <w:multiLevelType w:val="hybridMultilevel"/>
    <w:tmpl w:val="08200066"/>
    <w:lvl w:ilvl="0" w:tplc="41BEA22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401D4BC2"/>
    <w:multiLevelType w:val="hybridMultilevel"/>
    <w:tmpl w:val="C5EC8F26"/>
    <w:lvl w:ilvl="0" w:tplc="04190001">
      <w:start w:val="1"/>
      <w:numFmt w:val="bullet"/>
      <w:lvlText w:val=""/>
      <w:lvlJc w:val="left"/>
      <w:pPr>
        <w:tabs>
          <w:tab w:val="num" w:pos="1131"/>
        </w:tabs>
        <w:ind w:left="1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51"/>
        </w:tabs>
        <w:ind w:left="18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71"/>
        </w:tabs>
        <w:ind w:left="25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91"/>
        </w:tabs>
        <w:ind w:left="32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11"/>
        </w:tabs>
        <w:ind w:left="40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31"/>
        </w:tabs>
        <w:ind w:left="47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51"/>
        </w:tabs>
        <w:ind w:left="54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71"/>
        </w:tabs>
        <w:ind w:left="61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91"/>
        </w:tabs>
        <w:ind w:left="6891" w:hanging="360"/>
      </w:pPr>
      <w:rPr>
        <w:rFonts w:ascii="Wingdings" w:hAnsi="Wingdings" w:hint="default"/>
      </w:rPr>
    </w:lvl>
  </w:abstractNum>
  <w:abstractNum w:abstractNumId="15">
    <w:nsid w:val="41D140B1"/>
    <w:multiLevelType w:val="hybridMultilevel"/>
    <w:tmpl w:val="A29470B0"/>
    <w:lvl w:ilvl="0" w:tplc="ACA6C87E">
      <w:start w:val="1"/>
      <w:numFmt w:val="bullet"/>
      <w:lvlText w:val=""/>
      <w:lvlJc w:val="left"/>
      <w:pPr>
        <w:ind w:left="1140" w:hanging="360"/>
      </w:pPr>
      <w:rPr>
        <w:rFonts w:ascii="Wingdings" w:hAnsi="Wingdings" w:hint="default"/>
        <w:b/>
      </w:rPr>
    </w:lvl>
    <w:lvl w:ilvl="1" w:tplc="04190003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6">
    <w:nsid w:val="518E7977"/>
    <w:multiLevelType w:val="hybridMultilevel"/>
    <w:tmpl w:val="4008ED16"/>
    <w:lvl w:ilvl="0" w:tplc="41BEA22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588363EF"/>
    <w:multiLevelType w:val="hybridMultilevel"/>
    <w:tmpl w:val="4628F6EE"/>
    <w:lvl w:ilvl="0" w:tplc="41BEA2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712A18A1"/>
    <w:multiLevelType w:val="hybridMultilevel"/>
    <w:tmpl w:val="168C5630"/>
    <w:lvl w:ilvl="0" w:tplc="41BEA2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7236477D"/>
    <w:multiLevelType w:val="hybridMultilevel"/>
    <w:tmpl w:val="A106E6C8"/>
    <w:lvl w:ilvl="0" w:tplc="1C96E6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F257D0"/>
    <w:multiLevelType w:val="hybridMultilevel"/>
    <w:tmpl w:val="FCB2ECE2"/>
    <w:lvl w:ilvl="0" w:tplc="41BEA2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758422F0"/>
    <w:multiLevelType w:val="hybridMultilevel"/>
    <w:tmpl w:val="D9DC6320"/>
    <w:lvl w:ilvl="0" w:tplc="28E4F7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EC6035"/>
    <w:multiLevelType w:val="hybridMultilevel"/>
    <w:tmpl w:val="CD5025AE"/>
    <w:lvl w:ilvl="0" w:tplc="0C5CA9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"/>
  </w:num>
  <w:num w:numId="3">
    <w:abstractNumId w:val="5"/>
  </w:num>
  <w:num w:numId="4">
    <w:abstractNumId w:val="14"/>
  </w:num>
  <w:num w:numId="5">
    <w:abstractNumId w:val="1"/>
  </w:num>
  <w:num w:numId="6">
    <w:abstractNumId w:val="9"/>
  </w:num>
  <w:num w:numId="7">
    <w:abstractNumId w:val="22"/>
  </w:num>
  <w:num w:numId="8">
    <w:abstractNumId w:val="19"/>
  </w:num>
  <w:num w:numId="9">
    <w:abstractNumId w:val="21"/>
  </w:num>
  <w:num w:numId="10">
    <w:abstractNumId w:val="10"/>
  </w:num>
  <w:num w:numId="11">
    <w:abstractNumId w:val="12"/>
  </w:num>
  <w:num w:numId="12">
    <w:abstractNumId w:val="0"/>
  </w:num>
  <w:num w:numId="13">
    <w:abstractNumId w:val="16"/>
  </w:num>
  <w:num w:numId="14">
    <w:abstractNumId w:val="4"/>
  </w:num>
  <w:num w:numId="15">
    <w:abstractNumId w:val="17"/>
  </w:num>
  <w:num w:numId="16">
    <w:abstractNumId w:val="20"/>
  </w:num>
  <w:num w:numId="17">
    <w:abstractNumId w:val="11"/>
  </w:num>
  <w:num w:numId="18">
    <w:abstractNumId w:val="3"/>
  </w:num>
  <w:num w:numId="19">
    <w:abstractNumId w:val="7"/>
  </w:num>
  <w:num w:numId="20">
    <w:abstractNumId w:val="13"/>
  </w:num>
  <w:num w:numId="21">
    <w:abstractNumId w:val="18"/>
  </w:num>
  <w:num w:numId="22">
    <w:abstractNumId w:val="6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9"/>
  <w:drawingGridHorizontalSpacing w:val="57"/>
  <w:drawingGridVerticalSpacing w:val="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A05"/>
    <w:rsid w:val="000006C0"/>
    <w:rsid w:val="000158D4"/>
    <w:rsid w:val="00020D13"/>
    <w:rsid w:val="00026104"/>
    <w:rsid w:val="0003531B"/>
    <w:rsid w:val="0003758D"/>
    <w:rsid w:val="00041E98"/>
    <w:rsid w:val="00051BD6"/>
    <w:rsid w:val="00061897"/>
    <w:rsid w:val="00061DF8"/>
    <w:rsid w:val="0007202D"/>
    <w:rsid w:val="00084B65"/>
    <w:rsid w:val="00094159"/>
    <w:rsid w:val="00095C25"/>
    <w:rsid w:val="000C0475"/>
    <w:rsid w:val="000D58EF"/>
    <w:rsid w:val="000F6299"/>
    <w:rsid w:val="00104524"/>
    <w:rsid w:val="00106C95"/>
    <w:rsid w:val="00123A47"/>
    <w:rsid w:val="00161F75"/>
    <w:rsid w:val="001711C9"/>
    <w:rsid w:val="001A3800"/>
    <w:rsid w:val="001A5C51"/>
    <w:rsid w:val="001B5E02"/>
    <w:rsid w:val="001D043C"/>
    <w:rsid w:val="001F72B6"/>
    <w:rsid w:val="00222A05"/>
    <w:rsid w:val="00252BEA"/>
    <w:rsid w:val="002749F7"/>
    <w:rsid w:val="002A2B06"/>
    <w:rsid w:val="002A720B"/>
    <w:rsid w:val="002A7F25"/>
    <w:rsid w:val="002B76E3"/>
    <w:rsid w:val="002D3D1D"/>
    <w:rsid w:val="002F62E0"/>
    <w:rsid w:val="00300475"/>
    <w:rsid w:val="00330307"/>
    <w:rsid w:val="00344CAD"/>
    <w:rsid w:val="00363041"/>
    <w:rsid w:val="00373EF5"/>
    <w:rsid w:val="0037515B"/>
    <w:rsid w:val="00380A06"/>
    <w:rsid w:val="003974FF"/>
    <w:rsid w:val="003A205B"/>
    <w:rsid w:val="003A26E7"/>
    <w:rsid w:val="003A702D"/>
    <w:rsid w:val="003A7662"/>
    <w:rsid w:val="003B1E94"/>
    <w:rsid w:val="003B2A26"/>
    <w:rsid w:val="003E13A9"/>
    <w:rsid w:val="003F0BCA"/>
    <w:rsid w:val="003F3F5A"/>
    <w:rsid w:val="00412DED"/>
    <w:rsid w:val="00412E79"/>
    <w:rsid w:val="00414DC5"/>
    <w:rsid w:val="004441B3"/>
    <w:rsid w:val="00460451"/>
    <w:rsid w:val="00467050"/>
    <w:rsid w:val="00476782"/>
    <w:rsid w:val="004827A2"/>
    <w:rsid w:val="004942FF"/>
    <w:rsid w:val="004C3A0C"/>
    <w:rsid w:val="0050544B"/>
    <w:rsid w:val="005127A7"/>
    <w:rsid w:val="00521A88"/>
    <w:rsid w:val="00530A59"/>
    <w:rsid w:val="0054168F"/>
    <w:rsid w:val="00543075"/>
    <w:rsid w:val="005607C6"/>
    <w:rsid w:val="00572F59"/>
    <w:rsid w:val="00575FF4"/>
    <w:rsid w:val="00576CEF"/>
    <w:rsid w:val="00585E9F"/>
    <w:rsid w:val="00586C6E"/>
    <w:rsid w:val="00597937"/>
    <w:rsid w:val="005A0322"/>
    <w:rsid w:val="005B5675"/>
    <w:rsid w:val="005D533B"/>
    <w:rsid w:val="00626D33"/>
    <w:rsid w:val="00646D19"/>
    <w:rsid w:val="0066690D"/>
    <w:rsid w:val="00670CA7"/>
    <w:rsid w:val="00674D10"/>
    <w:rsid w:val="00681B23"/>
    <w:rsid w:val="006825F4"/>
    <w:rsid w:val="006A0FEA"/>
    <w:rsid w:val="006C4964"/>
    <w:rsid w:val="006C5D1C"/>
    <w:rsid w:val="006D5160"/>
    <w:rsid w:val="00710FED"/>
    <w:rsid w:val="00723CA7"/>
    <w:rsid w:val="007370AA"/>
    <w:rsid w:val="0076739F"/>
    <w:rsid w:val="007727A2"/>
    <w:rsid w:val="0078156A"/>
    <w:rsid w:val="007864B6"/>
    <w:rsid w:val="0078669E"/>
    <w:rsid w:val="00793CAF"/>
    <w:rsid w:val="007A57C9"/>
    <w:rsid w:val="007B1903"/>
    <w:rsid w:val="007B1E3E"/>
    <w:rsid w:val="007B7537"/>
    <w:rsid w:val="007D35EC"/>
    <w:rsid w:val="007F0986"/>
    <w:rsid w:val="007F5437"/>
    <w:rsid w:val="00800159"/>
    <w:rsid w:val="008120B6"/>
    <w:rsid w:val="008366A3"/>
    <w:rsid w:val="008372C9"/>
    <w:rsid w:val="008527F3"/>
    <w:rsid w:val="008A391A"/>
    <w:rsid w:val="008F11E3"/>
    <w:rsid w:val="008F7041"/>
    <w:rsid w:val="00905CA3"/>
    <w:rsid w:val="00914E83"/>
    <w:rsid w:val="00923F92"/>
    <w:rsid w:val="0093533A"/>
    <w:rsid w:val="00935B20"/>
    <w:rsid w:val="00937132"/>
    <w:rsid w:val="00965851"/>
    <w:rsid w:val="0096663E"/>
    <w:rsid w:val="009800F8"/>
    <w:rsid w:val="00990CCD"/>
    <w:rsid w:val="009B1D2D"/>
    <w:rsid w:val="009C7C94"/>
    <w:rsid w:val="009F0298"/>
    <w:rsid w:val="009F5D42"/>
    <w:rsid w:val="00A10A4A"/>
    <w:rsid w:val="00A23B3C"/>
    <w:rsid w:val="00A2788D"/>
    <w:rsid w:val="00A32FF5"/>
    <w:rsid w:val="00A519F6"/>
    <w:rsid w:val="00A5719D"/>
    <w:rsid w:val="00A611CE"/>
    <w:rsid w:val="00A62360"/>
    <w:rsid w:val="00A719C9"/>
    <w:rsid w:val="00A869D2"/>
    <w:rsid w:val="00A86B2C"/>
    <w:rsid w:val="00A87580"/>
    <w:rsid w:val="00AA6B23"/>
    <w:rsid w:val="00AB0CD4"/>
    <w:rsid w:val="00AB1EFD"/>
    <w:rsid w:val="00AB22BF"/>
    <w:rsid w:val="00AB4F8F"/>
    <w:rsid w:val="00AB5067"/>
    <w:rsid w:val="00AD74A1"/>
    <w:rsid w:val="00AF47E8"/>
    <w:rsid w:val="00B12872"/>
    <w:rsid w:val="00B15982"/>
    <w:rsid w:val="00B2012A"/>
    <w:rsid w:val="00B22887"/>
    <w:rsid w:val="00B36EB8"/>
    <w:rsid w:val="00B40FBE"/>
    <w:rsid w:val="00B65B7F"/>
    <w:rsid w:val="00B82954"/>
    <w:rsid w:val="00BA0F31"/>
    <w:rsid w:val="00BB0477"/>
    <w:rsid w:val="00BD0571"/>
    <w:rsid w:val="00BE0DEC"/>
    <w:rsid w:val="00BE15A9"/>
    <w:rsid w:val="00BF18FA"/>
    <w:rsid w:val="00BF7030"/>
    <w:rsid w:val="00C62439"/>
    <w:rsid w:val="00C7398F"/>
    <w:rsid w:val="00CA054B"/>
    <w:rsid w:val="00CA15D3"/>
    <w:rsid w:val="00CB6A61"/>
    <w:rsid w:val="00CC11C9"/>
    <w:rsid w:val="00CD5F58"/>
    <w:rsid w:val="00CE4A34"/>
    <w:rsid w:val="00D1797B"/>
    <w:rsid w:val="00D2725B"/>
    <w:rsid w:val="00D27C18"/>
    <w:rsid w:val="00D3724E"/>
    <w:rsid w:val="00D4176C"/>
    <w:rsid w:val="00D42097"/>
    <w:rsid w:val="00D46F10"/>
    <w:rsid w:val="00D52173"/>
    <w:rsid w:val="00D568B4"/>
    <w:rsid w:val="00D679F9"/>
    <w:rsid w:val="00D70D91"/>
    <w:rsid w:val="00D717EA"/>
    <w:rsid w:val="00D81364"/>
    <w:rsid w:val="00DA0082"/>
    <w:rsid w:val="00DA0FE5"/>
    <w:rsid w:val="00DA7841"/>
    <w:rsid w:val="00DB7718"/>
    <w:rsid w:val="00DC0BDF"/>
    <w:rsid w:val="00DC2A8B"/>
    <w:rsid w:val="00DC41CC"/>
    <w:rsid w:val="00DC57B6"/>
    <w:rsid w:val="00DE2B38"/>
    <w:rsid w:val="00DF04C9"/>
    <w:rsid w:val="00DF1DF9"/>
    <w:rsid w:val="00E03EE3"/>
    <w:rsid w:val="00E215FD"/>
    <w:rsid w:val="00E21A5F"/>
    <w:rsid w:val="00E34363"/>
    <w:rsid w:val="00E8266F"/>
    <w:rsid w:val="00EC3B31"/>
    <w:rsid w:val="00EC424C"/>
    <w:rsid w:val="00ED0F22"/>
    <w:rsid w:val="00EE1A70"/>
    <w:rsid w:val="00EF06E5"/>
    <w:rsid w:val="00EF2780"/>
    <w:rsid w:val="00EF2CE7"/>
    <w:rsid w:val="00F10FFA"/>
    <w:rsid w:val="00F2221F"/>
    <w:rsid w:val="00F527B4"/>
    <w:rsid w:val="00FA0ADA"/>
    <w:rsid w:val="00FA1F56"/>
    <w:rsid w:val="00FB2970"/>
    <w:rsid w:val="00FB46F8"/>
    <w:rsid w:val="00FD1AAB"/>
    <w:rsid w:val="00FE0DC0"/>
    <w:rsid w:val="00FF7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12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2012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2012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uiPriority w:val="99"/>
    <w:semiHidden/>
    <w:rsid w:val="00B2012A"/>
    <w:rPr>
      <w:rFonts w:ascii="Tahoma" w:hAnsi="Tahoma" w:cs="Tahoma"/>
      <w:sz w:val="16"/>
      <w:szCs w:val="16"/>
    </w:rPr>
  </w:style>
  <w:style w:type="paragraph" w:styleId="a6">
    <w:name w:val="header"/>
    <w:basedOn w:val="a"/>
    <w:rsid w:val="00CB6A61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CB6A61"/>
  </w:style>
  <w:style w:type="paragraph" w:styleId="a8">
    <w:name w:val="footer"/>
    <w:basedOn w:val="a"/>
    <w:link w:val="a9"/>
    <w:uiPriority w:val="99"/>
    <w:unhideWhenUsed/>
    <w:rsid w:val="007864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864B6"/>
    <w:rPr>
      <w:sz w:val="22"/>
      <w:szCs w:val="22"/>
      <w:lang w:eastAsia="en-US"/>
    </w:rPr>
  </w:style>
  <w:style w:type="table" w:styleId="aa">
    <w:name w:val="Table Grid"/>
    <w:basedOn w:val="a1"/>
    <w:uiPriority w:val="59"/>
    <w:rsid w:val="0093713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link w:val="ac"/>
    <w:rsid w:val="00FE0DC0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FE0DC0"/>
    <w:rPr>
      <w:rFonts w:ascii="Times New Roman" w:eastAsia="Times New Roman" w:hAnsi="Times New Roman"/>
      <w:sz w:val="24"/>
      <w:szCs w:val="24"/>
    </w:rPr>
  </w:style>
  <w:style w:type="paragraph" w:styleId="ad">
    <w:name w:val="List Paragraph"/>
    <w:basedOn w:val="a"/>
    <w:uiPriority w:val="34"/>
    <w:qFormat/>
    <w:rsid w:val="00FE0DC0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DC57B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e">
    <w:name w:val="No Spacing"/>
    <w:link w:val="af"/>
    <w:uiPriority w:val="1"/>
    <w:qFormat/>
    <w:rsid w:val="00DC57B6"/>
    <w:rPr>
      <w:rFonts w:ascii="Times New Roman" w:eastAsia="Times New Roman" w:hAnsi="Times New Roman"/>
      <w:sz w:val="24"/>
      <w:szCs w:val="24"/>
    </w:rPr>
  </w:style>
  <w:style w:type="character" w:customStyle="1" w:styleId="af">
    <w:name w:val="Без интервала Знак"/>
    <w:link w:val="ae"/>
    <w:uiPriority w:val="1"/>
    <w:locked/>
    <w:rsid w:val="00DC57B6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12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2012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2012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uiPriority w:val="99"/>
    <w:semiHidden/>
    <w:rsid w:val="00B2012A"/>
    <w:rPr>
      <w:rFonts w:ascii="Tahoma" w:hAnsi="Tahoma" w:cs="Tahoma"/>
      <w:sz w:val="16"/>
      <w:szCs w:val="16"/>
    </w:rPr>
  </w:style>
  <w:style w:type="paragraph" w:styleId="a6">
    <w:name w:val="header"/>
    <w:basedOn w:val="a"/>
    <w:rsid w:val="00CB6A61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CB6A61"/>
  </w:style>
  <w:style w:type="paragraph" w:styleId="a8">
    <w:name w:val="footer"/>
    <w:basedOn w:val="a"/>
    <w:link w:val="a9"/>
    <w:uiPriority w:val="99"/>
    <w:unhideWhenUsed/>
    <w:rsid w:val="007864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864B6"/>
    <w:rPr>
      <w:sz w:val="22"/>
      <w:szCs w:val="22"/>
      <w:lang w:eastAsia="en-US"/>
    </w:rPr>
  </w:style>
  <w:style w:type="table" w:styleId="aa">
    <w:name w:val="Table Grid"/>
    <w:basedOn w:val="a1"/>
    <w:uiPriority w:val="59"/>
    <w:rsid w:val="0093713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link w:val="ac"/>
    <w:rsid w:val="00FE0DC0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FE0DC0"/>
    <w:rPr>
      <w:rFonts w:ascii="Times New Roman" w:eastAsia="Times New Roman" w:hAnsi="Times New Roman"/>
      <w:sz w:val="24"/>
      <w:szCs w:val="24"/>
    </w:rPr>
  </w:style>
  <w:style w:type="paragraph" w:styleId="ad">
    <w:name w:val="List Paragraph"/>
    <w:basedOn w:val="a"/>
    <w:uiPriority w:val="34"/>
    <w:qFormat/>
    <w:rsid w:val="00FE0DC0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DC57B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e">
    <w:name w:val="No Spacing"/>
    <w:link w:val="af"/>
    <w:uiPriority w:val="1"/>
    <w:qFormat/>
    <w:rsid w:val="00DC57B6"/>
    <w:rPr>
      <w:rFonts w:ascii="Times New Roman" w:eastAsia="Times New Roman" w:hAnsi="Times New Roman"/>
      <w:sz w:val="24"/>
      <w:szCs w:val="24"/>
    </w:rPr>
  </w:style>
  <w:style w:type="character" w:customStyle="1" w:styleId="af">
    <w:name w:val="Без интервала Знак"/>
    <w:link w:val="ae"/>
    <w:uiPriority w:val="1"/>
    <w:locked/>
    <w:rsid w:val="00DC57B6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47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4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1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&#1043;&#1086;&#1090;&#1086;&#1074;&#1099;&#1077;%20&#1085;&#1086;&#1074;&#1099;&#1077;%20&#1096;&#1072;&#1073;&#1083;&#1086;&#1085;&#1099;%20&#1076;&#1083;&#1103;%20&#1044;&#1043;&#1061;\&#1055;&#1080;&#1089;&#1100;&#1084;&#1086;%20&#1044;&#1077;&#1087;&#1072;&#1088;&#1090;&#1072;&#1084;&#1077;&#1085;&#1090;&#1072;%20&#1043;&#1061;&#1080;&#1069;%20-%20&#1074;&#1085;&#1077;&#1096;&#1085;&#1103;&#1103;%20&#1087;&#1077;&#1088;&#1077;&#1087;&#1080;&#1089;&#1082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288289-9FC0-485D-85E7-182696FAB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Письмо Департамента ГХиЭ - внешняя переписка</Template>
  <TotalTime>376</TotalTime>
  <Pages>1</Pages>
  <Words>3636</Words>
  <Characters>20727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Терехова Оксана Сергеевна</dc:creator>
  <cp:lastModifiedBy>Отдел КА. Отдел</cp:lastModifiedBy>
  <cp:revision>19</cp:revision>
  <cp:lastPrinted>2021-10-07T06:01:00Z</cp:lastPrinted>
  <dcterms:created xsi:type="dcterms:W3CDTF">2019-07-26T03:33:00Z</dcterms:created>
  <dcterms:modified xsi:type="dcterms:W3CDTF">2021-10-11T09:27:00Z</dcterms:modified>
</cp:coreProperties>
</file>