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3E" w:rsidRDefault="00CE733E">
      <w:pPr>
        <w:pStyle w:val="ConsPlusTitlePage"/>
      </w:pPr>
      <w:r>
        <w:t xml:space="preserve">Документ предоставлен </w:t>
      </w:r>
      <w:hyperlink r:id="rId5" w:history="1">
        <w:r>
          <w:rPr>
            <w:color w:val="0000FF"/>
          </w:rPr>
          <w:t>КонсультантПлюс</w:t>
        </w:r>
      </w:hyperlink>
      <w:r>
        <w:br/>
      </w:r>
    </w:p>
    <w:p w:rsidR="00CE733E" w:rsidRDefault="00CE733E">
      <w:pPr>
        <w:pStyle w:val="ConsPlusNormal"/>
      </w:pPr>
    </w:p>
    <w:p w:rsidR="00CE733E" w:rsidRDefault="00CE733E">
      <w:pPr>
        <w:pStyle w:val="ConsPlusTitle"/>
        <w:jc w:val="center"/>
      </w:pPr>
      <w:r>
        <w:t>АДМИНИСТРАЦИЯ ГОРОДСКОГО ОКРУГА САМАРА</w:t>
      </w:r>
    </w:p>
    <w:p w:rsidR="00CE733E" w:rsidRDefault="00CE733E">
      <w:pPr>
        <w:pStyle w:val="ConsPlusTitle"/>
        <w:jc w:val="center"/>
      </w:pPr>
    </w:p>
    <w:p w:rsidR="00CE733E" w:rsidRDefault="00CE733E">
      <w:pPr>
        <w:pStyle w:val="ConsPlusTitle"/>
        <w:jc w:val="center"/>
      </w:pPr>
      <w:r>
        <w:t>ПОСТАНОВЛЕНИЕ</w:t>
      </w:r>
    </w:p>
    <w:p w:rsidR="00CE733E" w:rsidRDefault="00CE733E">
      <w:pPr>
        <w:pStyle w:val="ConsPlusTitle"/>
        <w:jc w:val="center"/>
      </w:pPr>
      <w:r>
        <w:t>от 5 апреля 2013 г. N 273</w:t>
      </w:r>
    </w:p>
    <w:p w:rsidR="00CE733E" w:rsidRDefault="00CE733E">
      <w:pPr>
        <w:pStyle w:val="ConsPlusTitle"/>
        <w:jc w:val="center"/>
      </w:pPr>
    </w:p>
    <w:p w:rsidR="00CE733E" w:rsidRDefault="00CE733E">
      <w:pPr>
        <w:pStyle w:val="ConsPlusTitle"/>
        <w:jc w:val="center"/>
      </w:pPr>
      <w:r>
        <w:t>ОБ УТВЕРЖДЕНИИ ПОЛОЖЕНИЯ О МУНИЦИПАЛЬНОМ КОНТРОЛЕ</w:t>
      </w:r>
    </w:p>
    <w:p w:rsidR="00CE733E" w:rsidRDefault="00CE733E">
      <w:pPr>
        <w:pStyle w:val="ConsPlusTitle"/>
        <w:jc w:val="center"/>
      </w:pPr>
      <w:r>
        <w:t>ЗА ОБЕСПЕЧЕНИЕМ СОХРАННОСТИ АВТОМОБИЛЬНЫХ ДОРОГ</w:t>
      </w:r>
    </w:p>
    <w:p w:rsidR="00CE733E" w:rsidRDefault="00CE733E">
      <w:pPr>
        <w:pStyle w:val="ConsPlusTitle"/>
        <w:jc w:val="center"/>
      </w:pPr>
      <w:r>
        <w:t>МЕСТНОГО ЗНАЧЕНИЯ В ГРАНИЦАХ ГОРОДСКОГО ОКРУГА САМАРА</w:t>
      </w:r>
    </w:p>
    <w:p w:rsidR="00CE733E" w:rsidRDefault="00CE733E">
      <w:pPr>
        <w:pStyle w:val="ConsPlusNormal"/>
        <w:jc w:val="center"/>
      </w:pPr>
      <w:r>
        <w:t>Список изменяющих документов</w:t>
      </w:r>
    </w:p>
    <w:p w:rsidR="00CE733E" w:rsidRDefault="00CE733E">
      <w:pPr>
        <w:pStyle w:val="ConsPlusNormal"/>
        <w:jc w:val="center"/>
      </w:pPr>
      <w:r>
        <w:t xml:space="preserve">(в ред. </w:t>
      </w:r>
      <w:hyperlink r:id="rId6" w:history="1">
        <w:r>
          <w:rPr>
            <w:color w:val="0000FF"/>
          </w:rPr>
          <w:t>Постановления</w:t>
        </w:r>
      </w:hyperlink>
      <w:r>
        <w:t xml:space="preserve"> Администрации городского округа Самара</w:t>
      </w:r>
    </w:p>
    <w:p w:rsidR="00CE733E" w:rsidRDefault="00CE733E">
      <w:pPr>
        <w:pStyle w:val="ConsPlusNormal"/>
        <w:jc w:val="center"/>
      </w:pPr>
      <w:r>
        <w:t>от 26.07.2013 N 789)</w:t>
      </w:r>
    </w:p>
    <w:p w:rsidR="00CE733E" w:rsidRDefault="00CE733E">
      <w:pPr>
        <w:pStyle w:val="ConsPlusNormal"/>
        <w:jc w:val="center"/>
      </w:pPr>
    </w:p>
    <w:p w:rsidR="00CE733E" w:rsidRDefault="00CE733E">
      <w:pPr>
        <w:pStyle w:val="ConsPlusNormal"/>
        <w:ind w:firstLine="540"/>
        <w:jc w:val="both"/>
      </w:pPr>
      <w:r>
        <w:t xml:space="preserve">В соответствии со </w:t>
      </w:r>
      <w:hyperlink r:id="rId7" w:history="1">
        <w:r>
          <w:rPr>
            <w:color w:val="0000FF"/>
          </w:rPr>
          <w:t>статьями 13</w:t>
        </w:r>
      </w:hyperlink>
      <w:r>
        <w:t xml:space="preserve"> и </w:t>
      </w:r>
      <w:hyperlink r:id="rId8" w:history="1">
        <w:r>
          <w:rPr>
            <w:color w:val="0000FF"/>
          </w:rPr>
          <w:t>13.1</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9" w:history="1">
        <w:r>
          <w:rPr>
            <w:color w:val="0000FF"/>
          </w:rPr>
          <w:t>пунктом 5 части 1 статьи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1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Pr>
            <w:color w:val="0000FF"/>
          </w:rPr>
          <w:t>Уставом</w:t>
        </w:r>
      </w:hyperlink>
      <w:r>
        <w:t xml:space="preserve"> городского округа Самара Самарской области постановляю:</w:t>
      </w:r>
    </w:p>
    <w:p w:rsidR="00CE733E" w:rsidRDefault="00CE733E">
      <w:pPr>
        <w:pStyle w:val="ConsPlusNormal"/>
        <w:ind w:firstLine="540"/>
        <w:jc w:val="both"/>
      </w:pPr>
      <w:r>
        <w:t xml:space="preserve">1. Утвердить </w:t>
      </w:r>
      <w:hyperlink w:anchor="P31" w:history="1">
        <w:r>
          <w:rPr>
            <w:color w:val="0000FF"/>
          </w:rPr>
          <w:t>Положение</w:t>
        </w:r>
      </w:hyperlink>
      <w:r>
        <w:t xml:space="preserve"> о муниципальном контроле за обеспечением сохранности автомобильных дорог местного значения в границах городского округа Самара согласно приложению.</w:t>
      </w:r>
    </w:p>
    <w:p w:rsidR="00CE733E" w:rsidRDefault="00CE733E">
      <w:pPr>
        <w:pStyle w:val="ConsPlusNormal"/>
        <w:ind w:firstLine="540"/>
        <w:jc w:val="both"/>
      </w:pPr>
      <w:r>
        <w:t>2. Настоящее Постановление вступает в силу со дня его официального опубликования.</w:t>
      </w:r>
    </w:p>
    <w:p w:rsidR="00CE733E" w:rsidRDefault="00CE733E">
      <w:pPr>
        <w:pStyle w:val="ConsPlusNormal"/>
        <w:ind w:firstLine="540"/>
        <w:jc w:val="both"/>
      </w:pPr>
      <w:r>
        <w:t>3. Контроль за выполнением настоящего Постановления возложить на первого заместителя Главы городского округа Самара Кудряшова В.В.</w:t>
      </w:r>
    </w:p>
    <w:p w:rsidR="00CE733E" w:rsidRDefault="00CE733E">
      <w:pPr>
        <w:pStyle w:val="ConsPlusNormal"/>
        <w:jc w:val="right"/>
      </w:pPr>
    </w:p>
    <w:p w:rsidR="00CE733E" w:rsidRDefault="00CE733E">
      <w:pPr>
        <w:pStyle w:val="ConsPlusNormal"/>
        <w:jc w:val="right"/>
      </w:pPr>
      <w:r>
        <w:t>И.о. Главы</w:t>
      </w:r>
    </w:p>
    <w:p w:rsidR="00CE733E" w:rsidRDefault="00CE733E">
      <w:pPr>
        <w:pStyle w:val="ConsPlusNormal"/>
        <w:jc w:val="right"/>
      </w:pPr>
      <w:r>
        <w:t>городского округа</w:t>
      </w:r>
    </w:p>
    <w:p w:rsidR="00CE733E" w:rsidRDefault="00CE733E">
      <w:pPr>
        <w:pStyle w:val="ConsPlusNormal"/>
        <w:jc w:val="right"/>
      </w:pPr>
      <w:r>
        <w:t>В.В.КУДРЯШОВ</w:t>
      </w:r>
    </w:p>
    <w:p w:rsidR="00CE733E" w:rsidRDefault="00CE733E">
      <w:pPr>
        <w:pStyle w:val="ConsPlusNormal"/>
        <w:jc w:val="right"/>
      </w:pPr>
    </w:p>
    <w:p w:rsidR="00CE733E" w:rsidRDefault="00CE733E">
      <w:pPr>
        <w:pStyle w:val="ConsPlusNormal"/>
        <w:jc w:val="right"/>
      </w:pPr>
    </w:p>
    <w:p w:rsidR="00CE733E" w:rsidRDefault="00CE733E">
      <w:pPr>
        <w:pStyle w:val="ConsPlusNormal"/>
        <w:jc w:val="right"/>
      </w:pPr>
    </w:p>
    <w:p w:rsidR="00CE733E" w:rsidRDefault="00CE733E">
      <w:pPr>
        <w:pStyle w:val="ConsPlusNormal"/>
        <w:jc w:val="right"/>
      </w:pPr>
    </w:p>
    <w:p w:rsidR="00CE733E" w:rsidRDefault="00CE733E">
      <w:pPr>
        <w:pStyle w:val="ConsPlusNormal"/>
        <w:jc w:val="right"/>
      </w:pPr>
    </w:p>
    <w:p w:rsidR="00CE733E" w:rsidRDefault="00CE733E">
      <w:pPr>
        <w:pStyle w:val="ConsPlusNormal"/>
        <w:jc w:val="right"/>
      </w:pPr>
      <w:r>
        <w:t>Приложение</w:t>
      </w:r>
    </w:p>
    <w:p w:rsidR="00CE733E" w:rsidRDefault="00CE733E">
      <w:pPr>
        <w:pStyle w:val="ConsPlusNormal"/>
        <w:jc w:val="right"/>
      </w:pPr>
      <w:r>
        <w:t>к Постановлению</w:t>
      </w:r>
    </w:p>
    <w:p w:rsidR="00CE733E" w:rsidRDefault="00CE733E">
      <w:pPr>
        <w:pStyle w:val="ConsPlusNormal"/>
        <w:jc w:val="right"/>
      </w:pPr>
      <w:r>
        <w:t>Администрации городского округа Самара</w:t>
      </w:r>
    </w:p>
    <w:p w:rsidR="00CE733E" w:rsidRDefault="00CE733E">
      <w:pPr>
        <w:pStyle w:val="ConsPlusNormal"/>
        <w:jc w:val="right"/>
      </w:pPr>
      <w:r>
        <w:t>от 5 апреля 2013 г. N 273</w:t>
      </w:r>
    </w:p>
    <w:p w:rsidR="00CE733E" w:rsidRDefault="00CE733E">
      <w:pPr>
        <w:pStyle w:val="ConsPlusNormal"/>
        <w:jc w:val="right"/>
      </w:pPr>
    </w:p>
    <w:p w:rsidR="00CE733E" w:rsidRDefault="00CE733E">
      <w:pPr>
        <w:pStyle w:val="ConsPlusTitle"/>
        <w:jc w:val="center"/>
      </w:pPr>
      <w:bookmarkStart w:id="0" w:name="P31"/>
      <w:bookmarkEnd w:id="0"/>
      <w:r>
        <w:t>ПОЛОЖЕНИЕ</w:t>
      </w:r>
    </w:p>
    <w:p w:rsidR="00CE733E" w:rsidRDefault="00CE733E">
      <w:pPr>
        <w:pStyle w:val="ConsPlusTitle"/>
        <w:jc w:val="center"/>
      </w:pPr>
      <w:r>
        <w:t>О МУНИЦИПАЛЬНОМ КОНТРОЛЕ ЗА ОБЕСПЕЧЕНИЕМ СОХРАННОСТИ</w:t>
      </w:r>
    </w:p>
    <w:p w:rsidR="00CE733E" w:rsidRDefault="00CE733E">
      <w:pPr>
        <w:pStyle w:val="ConsPlusTitle"/>
        <w:jc w:val="center"/>
      </w:pPr>
      <w:r>
        <w:t>АВТОМОБИЛЬНЫХ ДОРОГ МЕСТНОГО ЗНАЧЕНИЯ В ГРАНИЦАХ</w:t>
      </w:r>
    </w:p>
    <w:p w:rsidR="00CE733E" w:rsidRDefault="00CE733E">
      <w:pPr>
        <w:pStyle w:val="ConsPlusTitle"/>
        <w:jc w:val="center"/>
      </w:pPr>
      <w:r>
        <w:t>ГОРОДСКОГО ОКРУГА САМАРА</w:t>
      </w:r>
    </w:p>
    <w:p w:rsidR="00CE733E" w:rsidRDefault="00CE733E">
      <w:pPr>
        <w:pStyle w:val="ConsPlusNormal"/>
        <w:jc w:val="center"/>
      </w:pPr>
      <w:r>
        <w:t>Список изменяющих документов</w:t>
      </w:r>
    </w:p>
    <w:p w:rsidR="00CE733E" w:rsidRDefault="00CE733E">
      <w:pPr>
        <w:pStyle w:val="ConsPlusNormal"/>
        <w:jc w:val="center"/>
      </w:pPr>
      <w:r>
        <w:t xml:space="preserve">(в ред. </w:t>
      </w:r>
      <w:hyperlink r:id="rId12" w:history="1">
        <w:r>
          <w:rPr>
            <w:color w:val="0000FF"/>
          </w:rPr>
          <w:t>Постановления</w:t>
        </w:r>
      </w:hyperlink>
      <w:r>
        <w:t xml:space="preserve"> Администрации городского округа Самара</w:t>
      </w:r>
    </w:p>
    <w:p w:rsidR="00CE733E" w:rsidRDefault="00CE733E">
      <w:pPr>
        <w:pStyle w:val="ConsPlusNormal"/>
        <w:jc w:val="center"/>
      </w:pPr>
      <w:r>
        <w:t>от 26.07.2013 N 789)</w:t>
      </w:r>
    </w:p>
    <w:p w:rsidR="00CE733E" w:rsidRDefault="00CE733E">
      <w:pPr>
        <w:pStyle w:val="ConsPlusNormal"/>
        <w:ind w:left="540"/>
        <w:jc w:val="both"/>
      </w:pPr>
    </w:p>
    <w:p w:rsidR="00CE733E" w:rsidRDefault="00CE733E">
      <w:pPr>
        <w:pStyle w:val="ConsPlusNormal"/>
        <w:jc w:val="center"/>
      </w:pPr>
      <w:r>
        <w:t>1. Общие положения</w:t>
      </w:r>
    </w:p>
    <w:p w:rsidR="00CE733E" w:rsidRDefault="00CE733E">
      <w:pPr>
        <w:pStyle w:val="ConsPlusNormal"/>
        <w:ind w:firstLine="540"/>
        <w:jc w:val="both"/>
      </w:pPr>
    </w:p>
    <w:p w:rsidR="00CE733E" w:rsidRDefault="00CE733E">
      <w:pPr>
        <w:pStyle w:val="ConsPlusNormal"/>
        <w:ind w:firstLine="540"/>
        <w:jc w:val="both"/>
      </w:pPr>
      <w:r>
        <w:t xml:space="preserve">1.1. Положение о муниципальном контроле за обеспечением сохранности автомобильных </w:t>
      </w:r>
      <w:r>
        <w:lastRenderedPageBreak/>
        <w:t xml:space="preserve">дорог местного значения в границах городского округа Самара (далее - Положение) разработано в соответствии с Федеральным </w:t>
      </w:r>
      <w:hyperlink r:id="rId13"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определяет порядок организации и осуществления муниципального контроля за обеспечением сохранности автомобильных дорог местного значения городского округа Самара.</w:t>
      </w:r>
    </w:p>
    <w:p w:rsidR="00CE733E" w:rsidRDefault="00CE733E">
      <w:pPr>
        <w:pStyle w:val="ConsPlusNormal"/>
        <w:ind w:firstLine="540"/>
        <w:jc w:val="both"/>
      </w:pPr>
      <w:r>
        <w:t>1.2. Муниципальный контроль за обеспечением сохранности автомобильных дорог местного значения городского округа Самара (далее - муниципальный контроль) - проверка соблюдения юридическими лицами, индивидуальными предпринимателями, физическими лицами, использующими автомобильные дороги при осуществлении хозяйственной или иной деятельности, установленных законодательством Российской Федерации, законодательством Самарской области и другими нормативными правовыми актами требований о сохранности автомобильных дорог местного значения городского округа Самара (далее - автомобильные дороги).</w:t>
      </w:r>
    </w:p>
    <w:p w:rsidR="00CE733E" w:rsidRDefault="00CE733E">
      <w:pPr>
        <w:pStyle w:val="ConsPlusNormal"/>
        <w:ind w:firstLine="540"/>
        <w:jc w:val="both"/>
      </w:pPr>
      <w:r>
        <w:t>1.3. Обеспечение сохранности автомобильных дорог - комплекс мероприятий, направленных на поддержание надлежащего состояния автомобильных дорог путем выполнения работ по ремонту и содержанию автомобильных дорог, а также предупреждение и пресечение повреждений и (или) разрушений автомобильных дорог пользователями таких дорог.</w:t>
      </w:r>
    </w:p>
    <w:p w:rsidR="00CE733E" w:rsidRDefault="00CE733E">
      <w:pPr>
        <w:pStyle w:val="ConsPlusNormal"/>
        <w:ind w:firstLine="540"/>
        <w:jc w:val="both"/>
      </w:pPr>
      <w:r>
        <w:t>1.4. К мероприятиям, направленным на обеспечение сохранности автомобильных дорог, относится соблюдение:</w:t>
      </w:r>
    </w:p>
    <w:p w:rsidR="00CE733E" w:rsidRDefault="00CE733E">
      <w:pPr>
        <w:pStyle w:val="ConsPlusNormal"/>
        <w:ind w:firstLine="540"/>
        <w:jc w:val="both"/>
      </w:pPr>
      <w:r>
        <w:t>требований технических регламентов, правил, стандартов, технических норм и других нормативных документов при проведении работ по содержанию и ремонту автомобильных дорог;</w:t>
      </w:r>
    </w:p>
    <w:p w:rsidR="00CE733E" w:rsidRDefault="00CE733E">
      <w:pPr>
        <w:pStyle w:val="ConsPlusNormal"/>
        <w:ind w:firstLine="540"/>
        <w:jc w:val="both"/>
      </w:pPr>
      <w:r>
        <w:t>временных ограничений или прекращения движения транспортных средств по автомобильным дорогам;</w:t>
      </w:r>
    </w:p>
    <w:p w:rsidR="00CE733E" w:rsidRDefault="00CE733E">
      <w:pPr>
        <w:pStyle w:val="ConsPlusNormal"/>
        <w:ind w:firstLine="540"/>
        <w:jc w:val="both"/>
      </w:pPr>
      <w:r>
        <w:t>требований нормативных документов, устанавливающих порядок использования полос отвода и придорожных полос автомобильных дорог,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полосе отвода и придорожных полосах автомобильных дорог;</w:t>
      </w:r>
    </w:p>
    <w:p w:rsidR="00CE733E" w:rsidRDefault="00CE733E">
      <w:pPr>
        <w:pStyle w:val="ConsPlusNormal"/>
        <w:ind w:firstLine="540"/>
        <w:jc w:val="both"/>
      </w:pPr>
      <w:r>
        <w:t>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CE733E" w:rsidRDefault="00CE733E">
      <w:pPr>
        <w:pStyle w:val="ConsPlusNormal"/>
        <w:ind w:firstLine="540"/>
        <w:jc w:val="both"/>
      </w:pPr>
      <w:r>
        <w:t>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CE733E" w:rsidRDefault="00CE733E">
      <w:pPr>
        <w:pStyle w:val="ConsPlusNormal"/>
        <w:ind w:firstLine="540"/>
        <w:jc w:val="both"/>
      </w:pPr>
      <w:r>
        <w:t>требований и условий, установленных договорами о присоединении объектов дорожного сервиса к автомобильной дороге;</w:t>
      </w:r>
    </w:p>
    <w:p w:rsidR="00CE733E" w:rsidRDefault="00CE733E">
      <w:pPr>
        <w:pStyle w:val="ConsPlusNormal"/>
        <w:ind w:firstLine="540"/>
        <w:jc w:val="both"/>
      </w:pPr>
      <w:r>
        <w:t>обязанностей пользователей автомобильных дорог и иных лиц при использовании автомобильных дорог;</w:t>
      </w:r>
    </w:p>
    <w:p w:rsidR="00CE733E" w:rsidRDefault="00CE733E">
      <w:pPr>
        <w:pStyle w:val="ConsPlusNormal"/>
        <w:ind w:firstLine="540"/>
        <w:jc w:val="both"/>
      </w:pPr>
      <w:r>
        <w:t>иных мероприятий, предусмотренных законодательством Российской Федерации.</w:t>
      </w:r>
    </w:p>
    <w:p w:rsidR="00CE733E" w:rsidRDefault="00CE733E">
      <w:pPr>
        <w:pStyle w:val="ConsPlusNormal"/>
        <w:ind w:firstLine="540"/>
        <w:jc w:val="both"/>
      </w:pPr>
      <w:r>
        <w:t>1.5. Муниципальный контроль проводится в отношении следующих объектов:</w:t>
      </w:r>
    </w:p>
    <w:p w:rsidR="00CE733E" w:rsidRDefault="00CE733E">
      <w:pPr>
        <w:pStyle w:val="ConsPlusNormal"/>
        <w:ind w:firstLine="540"/>
        <w:jc w:val="both"/>
      </w:pPr>
      <w:r>
        <w:t>автомобильных дорог;</w:t>
      </w:r>
    </w:p>
    <w:p w:rsidR="00CE733E" w:rsidRDefault="00CE733E">
      <w:pPr>
        <w:pStyle w:val="ConsPlusNormal"/>
        <w:ind w:firstLine="540"/>
        <w:jc w:val="both"/>
      </w:pPr>
      <w:r>
        <w:t>зданий, сооружений и инженерных коммуникаций, в том числе объектов дорожного сервиса и рекламных конструкций, расположенных в полосе отвода и придорожной полосе автомобильных дорог.</w:t>
      </w:r>
    </w:p>
    <w:p w:rsidR="00CE733E" w:rsidRDefault="00CE733E">
      <w:pPr>
        <w:pStyle w:val="ConsPlusNormal"/>
        <w:ind w:firstLine="540"/>
        <w:jc w:val="both"/>
      </w:pPr>
      <w:r>
        <w:t>1.6. Субъекты, в отношении которых проводится муниципальный контроль:</w:t>
      </w:r>
    </w:p>
    <w:p w:rsidR="00CE733E" w:rsidRDefault="00CE733E">
      <w:pPr>
        <w:pStyle w:val="ConsPlusNormal"/>
        <w:ind w:firstLine="540"/>
        <w:jc w:val="both"/>
      </w:pPr>
      <w:r>
        <w:t>владельцы объектов дорожного сервиса;</w:t>
      </w:r>
    </w:p>
    <w:p w:rsidR="00CE733E" w:rsidRDefault="00CE733E">
      <w:pPr>
        <w:pStyle w:val="ConsPlusNormal"/>
        <w:ind w:firstLine="540"/>
        <w:jc w:val="both"/>
      </w:pPr>
      <w:r>
        <w:t>организации, осуществляющие работы в полосе отвода автомобильных дорог и придорожной полосе;</w:t>
      </w:r>
    </w:p>
    <w:p w:rsidR="00CE733E" w:rsidRDefault="00CE733E">
      <w:pPr>
        <w:pStyle w:val="ConsPlusNormal"/>
        <w:ind w:firstLine="540"/>
        <w:jc w:val="both"/>
      </w:pPr>
      <w:r>
        <w:t>пользователи автомобильных дорог.</w:t>
      </w:r>
    </w:p>
    <w:p w:rsidR="00CE733E" w:rsidRDefault="00CE733E">
      <w:pPr>
        <w:pStyle w:val="ConsPlusNormal"/>
        <w:ind w:firstLine="540"/>
        <w:jc w:val="both"/>
      </w:pPr>
      <w:r>
        <w:t>1.7. Основными задачами муниципального контроля являются:</w:t>
      </w:r>
    </w:p>
    <w:p w:rsidR="00CE733E" w:rsidRDefault="00CE733E">
      <w:pPr>
        <w:pStyle w:val="ConsPlusNormal"/>
        <w:ind w:firstLine="540"/>
        <w:jc w:val="both"/>
      </w:pPr>
      <w:r>
        <w:t xml:space="preserve">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w:t>
      </w:r>
      <w:r>
        <w:lastRenderedPageBreak/>
        <w:t>дорог;</w:t>
      </w:r>
    </w:p>
    <w:p w:rsidR="00CE733E" w:rsidRDefault="00CE733E">
      <w:pPr>
        <w:pStyle w:val="ConsPlusNormal"/>
        <w:ind w:firstLine="540"/>
        <w:jc w:val="both"/>
      </w:pPr>
      <w:r>
        <w:t>принятие предусмотренных законодательством мер по устранению выявленных правонарушений в области сохранности автомобильных дорог;</w:t>
      </w:r>
    </w:p>
    <w:p w:rsidR="00CE733E" w:rsidRDefault="00CE733E">
      <w:pPr>
        <w:pStyle w:val="ConsPlusNormal"/>
        <w:ind w:firstLine="540"/>
        <w:jc w:val="both"/>
      </w:pPr>
      <w:r>
        <w:t>профилактика правонарушений в области сохранности автомобильных дорог;</w:t>
      </w:r>
    </w:p>
    <w:p w:rsidR="00CE733E" w:rsidRDefault="00CE733E">
      <w:pPr>
        <w:pStyle w:val="ConsPlusNormal"/>
        <w:ind w:firstLine="540"/>
        <w:jc w:val="both"/>
      </w:pPr>
      <w:r>
        <w:t>иные задачи в соответствии с законодательством в области сохранности автомобильных дорог.</w:t>
      </w:r>
    </w:p>
    <w:p w:rsidR="00CE733E" w:rsidRDefault="00CE733E">
      <w:pPr>
        <w:pStyle w:val="ConsPlusNormal"/>
        <w:ind w:firstLine="540"/>
        <w:jc w:val="both"/>
      </w:pPr>
      <w:r>
        <w:t>1.8. Органом, уполномоченным на осуществление муниципального контроля, является Администрация городского округа Самара в лице отраслевого (функционального) органа - Департамента благоустройства и экологии Администрации городского округа Самара (далее - Департамент).</w:t>
      </w:r>
    </w:p>
    <w:p w:rsidR="00CE733E" w:rsidRDefault="00CE733E">
      <w:pPr>
        <w:pStyle w:val="ConsPlusNormal"/>
        <w:ind w:firstLine="540"/>
        <w:jc w:val="both"/>
      </w:pPr>
      <w:r>
        <w:t>1.8.1. К полномочиям Администрации городского округа Самара в части осуществления муниципального контроля относится:</w:t>
      </w:r>
    </w:p>
    <w:p w:rsidR="00CE733E" w:rsidRDefault="00CE733E">
      <w:pPr>
        <w:pStyle w:val="ConsPlusNormal"/>
        <w:ind w:firstLine="540"/>
        <w:jc w:val="both"/>
      </w:pPr>
      <w:r>
        <w:t>разработка и принятие административных регламентов проведения проверок при осуществлении муниципального контроля;</w:t>
      </w:r>
    </w:p>
    <w:p w:rsidR="00CE733E" w:rsidRDefault="00CE733E">
      <w:pPr>
        <w:pStyle w:val="ConsPlusNormal"/>
        <w:ind w:firstLine="540"/>
        <w:jc w:val="both"/>
      </w:pPr>
      <w:r>
        <w:t>иные полномочия, предусмотренные федеральным законодательством, законодательством Самарской области.</w:t>
      </w:r>
    </w:p>
    <w:p w:rsidR="00CE733E" w:rsidRDefault="00CE733E">
      <w:pPr>
        <w:pStyle w:val="ConsPlusNormal"/>
        <w:ind w:firstLine="540"/>
        <w:jc w:val="both"/>
      </w:pPr>
      <w:r>
        <w:t>1.8.2. К полномочиям Департамента относятся:</w:t>
      </w:r>
    </w:p>
    <w:p w:rsidR="00CE733E" w:rsidRDefault="00CE733E">
      <w:pPr>
        <w:pStyle w:val="ConsPlusNormal"/>
        <w:ind w:firstLine="540"/>
        <w:jc w:val="both"/>
      </w:pPr>
      <w:r>
        <w:t>организация и осуществление муниципального контроля;</w:t>
      </w:r>
    </w:p>
    <w:p w:rsidR="00CE733E" w:rsidRDefault="00CE733E">
      <w:pPr>
        <w:pStyle w:val="ConsPlusNormal"/>
        <w:ind w:firstLine="540"/>
        <w:jc w:val="both"/>
      </w:pPr>
      <w:r>
        <w:t>иные полномочия, предусмотренные федеральным законодательством, законодательством Самарской области.</w:t>
      </w:r>
    </w:p>
    <w:p w:rsidR="00CE733E" w:rsidRDefault="00CE733E">
      <w:pPr>
        <w:pStyle w:val="ConsPlusNormal"/>
        <w:ind w:firstLine="540"/>
        <w:jc w:val="both"/>
      </w:pPr>
      <w:r>
        <w:t>1.9. Перечень должностных лиц, уполномоченных на проведение муниципального контроля, утверждается распоряжением первого заместителя Главы городского округа Самара, курирующего деятельность Департамента.</w:t>
      </w:r>
    </w:p>
    <w:p w:rsidR="00CE733E" w:rsidRDefault="00CE733E">
      <w:pPr>
        <w:pStyle w:val="ConsPlusNormal"/>
      </w:pPr>
    </w:p>
    <w:p w:rsidR="00CE733E" w:rsidRDefault="00CE733E">
      <w:pPr>
        <w:pStyle w:val="ConsPlusNormal"/>
        <w:jc w:val="center"/>
      </w:pPr>
      <w:r>
        <w:t>2. Порядок проведения мероприятий</w:t>
      </w:r>
    </w:p>
    <w:p w:rsidR="00CE733E" w:rsidRDefault="00CE733E">
      <w:pPr>
        <w:pStyle w:val="ConsPlusNormal"/>
        <w:jc w:val="center"/>
      </w:pPr>
      <w:r>
        <w:t>по муниципальному контролю</w:t>
      </w:r>
    </w:p>
    <w:p w:rsidR="00CE733E" w:rsidRDefault="00CE733E">
      <w:pPr>
        <w:pStyle w:val="ConsPlusNormal"/>
        <w:ind w:firstLine="540"/>
        <w:jc w:val="both"/>
      </w:pPr>
    </w:p>
    <w:p w:rsidR="00CE733E" w:rsidRDefault="00CE733E">
      <w:pPr>
        <w:pStyle w:val="ConsPlusNormal"/>
        <w:ind w:firstLine="540"/>
        <w:jc w:val="both"/>
      </w:pPr>
      <w:r>
        <w:t>2.1. Муниципальный контроль осуществляется путем проведения плановых и внеплановых проверок.</w:t>
      </w:r>
    </w:p>
    <w:p w:rsidR="00CE733E" w:rsidRDefault="00CE733E">
      <w:pPr>
        <w:pStyle w:val="ConsPlusNormal"/>
        <w:ind w:firstLine="540"/>
        <w:jc w:val="both"/>
      </w:pPr>
      <w:r>
        <w:t>2.2. Плановые проверки проводятся не чаще чем один раз в три года на основании разрабатываемых Департаментом ежегодных планов.</w:t>
      </w:r>
    </w:p>
    <w:p w:rsidR="00CE733E" w:rsidRDefault="00CE733E">
      <w:pPr>
        <w:pStyle w:val="ConsPlusNormal"/>
        <w:ind w:firstLine="540"/>
        <w:jc w:val="both"/>
      </w:pPr>
      <w:r>
        <w:t>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и (или) опубликования в газете "Самарская Газета" и (или) в газете "Самарские известия".</w:t>
      </w:r>
    </w:p>
    <w:p w:rsidR="00CE733E" w:rsidRDefault="00CE733E">
      <w:pPr>
        <w:pStyle w:val="ConsPlusNormal"/>
        <w:ind w:firstLine="540"/>
        <w:jc w:val="both"/>
      </w:pPr>
      <w:r>
        <w:t>В срок до 1 сентября года, предшествующего году проведения плановых проверок, Департамент направляет в порядке, установленном Правительством Российской Федерации, проекты ежегодных планов проведения плановых проверок в органы прокуратуры.</w:t>
      </w:r>
    </w:p>
    <w:p w:rsidR="00CE733E" w:rsidRDefault="00CE733E">
      <w:pPr>
        <w:pStyle w:val="ConsPlusNormal"/>
        <w:ind w:firstLine="540"/>
        <w:jc w:val="both"/>
      </w:pPr>
      <w:r>
        <w:t>2.3. В ежегодных планах проведения плановых проверок по муниципальному контролю указываются следующие сведения:</w:t>
      </w:r>
    </w:p>
    <w:p w:rsidR="00CE733E" w:rsidRDefault="00CE733E">
      <w:pPr>
        <w:pStyle w:val="ConsPlusNormal"/>
        <w:ind w:firstLine="540"/>
        <w:jc w:val="both"/>
      </w:pPr>
      <w: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E733E" w:rsidRDefault="00CE733E">
      <w:pPr>
        <w:pStyle w:val="ConsPlusNormal"/>
        <w:ind w:firstLine="540"/>
        <w:jc w:val="both"/>
      </w:pPr>
      <w:r>
        <w:t>цель и основание проведения каждой плановой проверки;</w:t>
      </w:r>
    </w:p>
    <w:p w:rsidR="00CE733E" w:rsidRDefault="00CE733E">
      <w:pPr>
        <w:pStyle w:val="ConsPlusNormal"/>
        <w:ind w:firstLine="540"/>
        <w:jc w:val="both"/>
      </w:pPr>
      <w:r>
        <w:t>дата начала и сроки проведения каждой плановой проверки;</w:t>
      </w:r>
    </w:p>
    <w:p w:rsidR="00CE733E" w:rsidRDefault="00CE733E">
      <w:pPr>
        <w:pStyle w:val="ConsPlusNormal"/>
        <w:ind w:firstLine="540"/>
        <w:jc w:val="both"/>
      </w:pPr>
      <w: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E733E" w:rsidRDefault="00CE733E">
      <w:pPr>
        <w:pStyle w:val="ConsPlusNormal"/>
        <w:ind w:firstLine="540"/>
        <w:jc w:val="both"/>
      </w:pPr>
      <w:r>
        <w:t>2.4. Основанием для включения плановой проверки в ежегодный план проведения плановых проверок является истечение трех лет со дня:</w:t>
      </w:r>
    </w:p>
    <w:p w:rsidR="00CE733E" w:rsidRDefault="00CE733E">
      <w:pPr>
        <w:pStyle w:val="ConsPlusNormal"/>
        <w:ind w:firstLine="540"/>
        <w:jc w:val="both"/>
      </w:pPr>
      <w:r>
        <w:lastRenderedPageBreak/>
        <w:t>государственной регистрации юридического лица, индивидуального предпринимателя;</w:t>
      </w:r>
    </w:p>
    <w:p w:rsidR="00CE733E" w:rsidRDefault="00CE733E">
      <w:pPr>
        <w:pStyle w:val="ConsPlusNormal"/>
        <w:ind w:firstLine="540"/>
        <w:jc w:val="both"/>
      </w:pPr>
      <w:r>
        <w:t>окончания проведения последней плановой проверки юридического лица, индивидуального предпринимателя;</w:t>
      </w:r>
    </w:p>
    <w:p w:rsidR="00CE733E" w:rsidRDefault="00CE733E">
      <w:pPr>
        <w:pStyle w:val="ConsPlusNormal"/>
        <w:ind w:firstLine="540"/>
        <w:jc w:val="both"/>
      </w:pPr>
      <w: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E733E" w:rsidRDefault="00CE733E">
      <w:pPr>
        <w:pStyle w:val="ConsPlusNormal"/>
        <w:ind w:firstLine="540"/>
        <w:jc w:val="both"/>
      </w:pPr>
      <w:bookmarkStart w:id="1" w:name="P90"/>
      <w:bookmarkEnd w:id="1"/>
      <w:r>
        <w:t>2.5. Плановая проверка проводится в форме документарной проверки и (или) выездной проверки.</w:t>
      </w:r>
    </w:p>
    <w:p w:rsidR="00CE733E" w:rsidRDefault="00CE733E">
      <w:pPr>
        <w:pStyle w:val="ConsPlusNormal"/>
        <w:ind w:firstLine="540"/>
        <w:jc w:val="both"/>
      </w:pPr>
      <w:r>
        <w:t>2.6. О проведении плановой проверки юридическое лицо, индивидуальный предприниматель уведомляются Департаментом не позднее чем в течение трех рабочих дней до начала ее проведения посредством направления копии распоряжения первого заместителя Главы городского округа Самара, курирующего деятельность Департамента, о начале проведения плановой проверки заказным почтовым отправлением с уведомлением о вручении или иным доступным способом.</w:t>
      </w:r>
    </w:p>
    <w:p w:rsidR="00CE733E" w:rsidRDefault="00CE733E">
      <w:pPr>
        <w:pStyle w:val="ConsPlusNormal"/>
        <w:ind w:firstLine="540"/>
        <w:jc w:val="both"/>
      </w:pPr>
      <w:r>
        <w:t>2.7. Основанием для проведения внеплановой проверки является:</w:t>
      </w:r>
    </w:p>
    <w:p w:rsidR="00CE733E" w:rsidRDefault="00CE733E">
      <w:pPr>
        <w:pStyle w:val="ConsPlusNormal"/>
        <w:ind w:firstLine="540"/>
        <w:jc w:val="both"/>
      </w:pPr>
      <w:r>
        <w:t>2.7.1.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E733E" w:rsidRDefault="00CE733E">
      <w:pPr>
        <w:pStyle w:val="ConsPlusNormal"/>
        <w:ind w:firstLine="540"/>
        <w:jc w:val="both"/>
      </w:pPr>
      <w:bookmarkStart w:id="2" w:name="P94"/>
      <w:bookmarkEnd w:id="2"/>
      <w:r>
        <w:t>2.7.2. Поступление в Администрацию городского округа Самара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E733E" w:rsidRDefault="00CE733E">
      <w:pPr>
        <w:pStyle w:val="ConsPlusNormal"/>
        <w:ind w:firstLine="540"/>
        <w:jc w:val="both"/>
      </w:pPr>
      <w:bookmarkStart w:id="3" w:name="P95"/>
      <w:bookmarkEnd w:id="3"/>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E733E" w:rsidRDefault="00CE733E">
      <w:pPr>
        <w:pStyle w:val="ConsPlusNormal"/>
        <w:ind w:firstLine="540"/>
        <w:jc w:val="both"/>
      </w:pPr>
      <w:bookmarkStart w:id="4" w:name="P96"/>
      <w:bookmarkEnd w:id="4"/>
      <w: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E733E" w:rsidRDefault="00CE733E">
      <w:pPr>
        <w:pStyle w:val="ConsPlusNormal"/>
        <w:ind w:firstLine="540"/>
        <w:jc w:val="both"/>
      </w:pPr>
      <w:r>
        <w:t>3) нарушение прав потребителей (в случае обращения граждан, права которых нарушены).</w:t>
      </w:r>
    </w:p>
    <w:p w:rsidR="00CE733E" w:rsidRDefault="00CE733E">
      <w:pPr>
        <w:pStyle w:val="ConsPlusNormal"/>
        <w:ind w:firstLine="540"/>
        <w:jc w:val="both"/>
      </w:pPr>
      <w:r>
        <w:t xml:space="preserve">2.7.3. Исключен. - </w:t>
      </w:r>
      <w:hyperlink r:id="rId14" w:history="1">
        <w:r>
          <w:rPr>
            <w:color w:val="0000FF"/>
          </w:rPr>
          <w:t>Постановление</w:t>
        </w:r>
      </w:hyperlink>
      <w:r>
        <w:t xml:space="preserve"> Администрации городского округа Самара от 26.07.2013 N 789.</w:t>
      </w:r>
    </w:p>
    <w:p w:rsidR="00CE733E" w:rsidRDefault="00CE733E">
      <w:pPr>
        <w:pStyle w:val="ConsPlusNormal"/>
        <w:ind w:firstLine="540"/>
        <w:jc w:val="both"/>
      </w:pPr>
      <w:r>
        <w:t xml:space="preserve">2.8.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94" w:history="1">
        <w:r>
          <w:rPr>
            <w:color w:val="0000FF"/>
          </w:rPr>
          <w:t>подпункте 2.7.2</w:t>
        </w:r>
      </w:hyperlink>
      <w:r>
        <w:t xml:space="preserve"> настоящего Положения, не могут служить основанием для проведения внеплановой проверки.</w:t>
      </w:r>
    </w:p>
    <w:p w:rsidR="00CE733E" w:rsidRDefault="00CE733E">
      <w:pPr>
        <w:pStyle w:val="ConsPlusNormal"/>
        <w:ind w:firstLine="540"/>
        <w:jc w:val="both"/>
      </w:pPr>
      <w:bookmarkStart w:id="5" w:name="P100"/>
      <w:bookmarkEnd w:id="5"/>
      <w:r>
        <w:t>2.9. Внеплановая проверка проводится в форме документарной проверки и (или) выездной проверки.</w:t>
      </w:r>
    </w:p>
    <w:p w:rsidR="00CE733E" w:rsidRDefault="00CE733E">
      <w:pPr>
        <w:pStyle w:val="ConsPlusNormal"/>
        <w:ind w:firstLine="540"/>
        <w:jc w:val="both"/>
      </w:pPr>
      <w:r>
        <w:t xml:space="preserve">2.10. Внеплановая выездная проверка юридических лиц, индивидуальных предпринимателей может быть проведена по основаниям, указанным в </w:t>
      </w:r>
      <w:hyperlink w:anchor="P95" w:history="1">
        <w:r>
          <w:rPr>
            <w:color w:val="0000FF"/>
          </w:rPr>
          <w:t>абзацах втором</w:t>
        </w:r>
      </w:hyperlink>
      <w:r>
        <w:t xml:space="preserve"> и </w:t>
      </w:r>
      <w:hyperlink w:anchor="P96" w:history="1">
        <w:r>
          <w:rPr>
            <w:color w:val="0000FF"/>
          </w:rPr>
          <w:t>третьем подпункта 2.7.2</w:t>
        </w:r>
      </w:hyperlink>
      <w:r>
        <w:t xml:space="preserve"> настоящего Положения, Департаментом после согласования с органом прокуратуры по месту осуществления деятельности таких юридических лиц, индивидуальных предпринимателей.</w:t>
      </w:r>
    </w:p>
    <w:p w:rsidR="00CE733E" w:rsidRDefault="00CE733E">
      <w:pPr>
        <w:pStyle w:val="ConsPlusNormal"/>
        <w:ind w:firstLine="540"/>
        <w:jc w:val="both"/>
      </w:pPr>
      <w:r>
        <w:t xml:space="preserve">2.11. Если основанием для проведения внеплановой выездной проверки являются обстоятельства, перечисленные в </w:t>
      </w:r>
      <w:hyperlink w:anchor="P96" w:history="1">
        <w:r>
          <w:rPr>
            <w:color w:val="0000FF"/>
          </w:rPr>
          <w:t>абзаце третьем подпункта 2.7.2</w:t>
        </w:r>
      </w:hyperlink>
      <w:r>
        <w:t xml:space="preserve"> настоящего Положения, и (или) обнаружение нарушений обязательных требований к обеспечению сохранности автомобильных дорог местного значения, установленных муниципальными правовыми актами, в момент совершения таких нарушений в связи с необходимостью принятия неотложных мер, Департамент вправе приступить к проведению внеплановой выездной проверки незамедлительно с </w:t>
      </w:r>
      <w:r>
        <w:lastRenderedPageBreak/>
        <w:t xml:space="preserve">извещением органов прокуратуры о проведении мероприятий по контролю посредством направления документов, перечень которых определен Федеральным </w:t>
      </w:r>
      <w:hyperlink r:id="rId15"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в течение двадцати четырех часов.</w:t>
      </w:r>
    </w:p>
    <w:p w:rsidR="00CE733E" w:rsidRDefault="00CE733E">
      <w:pPr>
        <w:pStyle w:val="ConsPlusNormal"/>
        <w:ind w:firstLine="540"/>
        <w:jc w:val="both"/>
      </w:pPr>
      <w:r>
        <w:t xml:space="preserve">2.12. О проведении внеплановой выездной проверки, за исключением внеплановой выездной проверки, основания проведения которой указаны в </w:t>
      </w:r>
      <w:hyperlink w:anchor="P94" w:history="1">
        <w:r>
          <w:rPr>
            <w:color w:val="0000FF"/>
          </w:rPr>
          <w:t>подпункте 2.7.2</w:t>
        </w:r>
      </w:hyperlink>
      <w:r>
        <w:t xml:space="preserve"> настоящего Положения, юридическое лицо, индивидуальный предприниматель уведомляются Департаментом не менее чем за двадцать четыре часа до начала ее проведения любым доступным способом.</w:t>
      </w:r>
    </w:p>
    <w:p w:rsidR="00CE733E" w:rsidRDefault="00CE733E">
      <w:pPr>
        <w:pStyle w:val="ConsPlusNormal"/>
        <w:ind w:firstLine="540"/>
        <w:jc w:val="both"/>
      </w:pPr>
      <w:r>
        <w:t>2.13.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733E" w:rsidRDefault="00CE733E">
      <w:pPr>
        <w:pStyle w:val="ConsPlusNormal"/>
        <w:ind w:firstLine="540"/>
        <w:jc w:val="both"/>
      </w:pPr>
      <w:r>
        <w:t xml:space="preserve">2.14. Срок проведения каждой из проверок, предусмотренных </w:t>
      </w:r>
      <w:hyperlink w:anchor="P90" w:history="1">
        <w:r>
          <w:rPr>
            <w:color w:val="0000FF"/>
          </w:rPr>
          <w:t>пунктами 2.5</w:t>
        </w:r>
      </w:hyperlink>
      <w:r>
        <w:t xml:space="preserve"> и </w:t>
      </w:r>
      <w:hyperlink w:anchor="P100" w:history="1">
        <w:r>
          <w:rPr>
            <w:color w:val="0000FF"/>
          </w:rPr>
          <w:t>2.9</w:t>
        </w:r>
      </w:hyperlink>
      <w:r>
        <w:t xml:space="preserve"> настоящего Положения, не может превышать двадцати рабочих дней.</w:t>
      </w:r>
    </w:p>
    <w:p w:rsidR="00CE733E" w:rsidRDefault="00CE733E">
      <w:pPr>
        <w:pStyle w:val="ConsPlusNormal"/>
        <w:ind w:firstLine="540"/>
        <w:jc w:val="both"/>
      </w:pPr>
      <w: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CE733E" w:rsidRDefault="00CE733E">
      <w:pPr>
        <w:pStyle w:val="ConsPlusNormal"/>
        <w:ind w:firstLine="540"/>
        <w:jc w:val="both"/>
      </w:pPr>
      <w:bookmarkStart w:id="6" w:name="P107"/>
      <w:bookmarkEnd w:id="6"/>
      <w:r>
        <w:t>2.15. Проверка проводится на основании распоряжения первого заместителя Главы городского округа Самара, курирующего деятельность Департамента, подготовленного по типовой форме, предусмотренной федеральным законодательством.</w:t>
      </w:r>
    </w:p>
    <w:p w:rsidR="00CE733E" w:rsidRDefault="00CE733E">
      <w:pPr>
        <w:pStyle w:val="ConsPlusNormal"/>
        <w:ind w:firstLine="540"/>
        <w:jc w:val="both"/>
      </w:pPr>
      <w:r>
        <w:t>Проверка может проводиться только должностными лицами органа муниципального контроля, указанными в распоряжении.</w:t>
      </w:r>
    </w:p>
    <w:p w:rsidR="00CE733E" w:rsidRDefault="00CE733E">
      <w:pPr>
        <w:pStyle w:val="ConsPlusNormal"/>
        <w:ind w:firstLine="540"/>
        <w:jc w:val="both"/>
      </w:pPr>
      <w:r>
        <w:t>2.16. 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его представителя с распоряжением о проведении проверки и с полномочиями проводящих проверку лиц, а также с целями, задачами, основаниями проведения проверки, видами и объемом мероприятий по муниципальному контролю, составом экспертов, представителями экспертных организаций, привлекаемых к проверке, со сроками и с условиями ее проведения.</w:t>
      </w:r>
    </w:p>
    <w:p w:rsidR="00CE733E" w:rsidRDefault="00CE733E">
      <w:pPr>
        <w:pStyle w:val="ConsPlusNormal"/>
        <w:ind w:firstLine="540"/>
        <w:jc w:val="both"/>
      </w:pPr>
      <w:r>
        <w:t xml:space="preserve">2.17. Документарная проверка осуществляется в соответствии со </w:t>
      </w:r>
      <w:hyperlink r:id="rId16" w:history="1">
        <w:r>
          <w:rPr>
            <w:color w:val="0000FF"/>
          </w:rPr>
          <w:t>статьей 11</w:t>
        </w:r>
      </w:hyperlink>
      <w:r>
        <w:t xml:space="preserve"> Федерального закона от 26.12.2008 N 294-ФЗ.</w:t>
      </w:r>
    </w:p>
    <w:p w:rsidR="00CE733E" w:rsidRDefault="00CE733E">
      <w:pPr>
        <w:pStyle w:val="ConsPlusNormal"/>
        <w:ind w:firstLine="540"/>
        <w:jc w:val="both"/>
      </w:pPr>
      <w:bookmarkStart w:id="7" w:name="P111"/>
      <w:bookmarkEnd w:id="7"/>
      <w:r>
        <w:t>2.18. По результатам проведенной проверки должностными лицами органа муниципального контроля составляется акт проверки в двух экземплярах по типовой форме, предусмотренной федеральным законодательством.</w:t>
      </w:r>
    </w:p>
    <w:p w:rsidR="00CE733E" w:rsidRDefault="00CE733E">
      <w:pPr>
        <w:pStyle w:val="ConsPlusNormal"/>
        <w:ind w:firstLine="540"/>
        <w:jc w:val="both"/>
      </w:pPr>
      <w:bookmarkStart w:id="8" w:name="P112"/>
      <w:bookmarkEnd w:id="8"/>
      <w:r>
        <w:t>2.19.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E733E" w:rsidRDefault="00CE733E">
      <w:pPr>
        <w:pStyle w:val="ConsPlusNormal"/>
        <w:ind w:firstLine="540"/>
        <w:jc w:val="both"/>
      </w:pPr>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w:t>
      </w:r>
    </w:p>
    <w:p w:rsidR="00CE733E" w:rsidRDefault="00CE733E">
      <w:pPr>
        <w:pStyle w:val="ConsPlusNormal"/>
        <w:ind w:firstLine="540"/>
        <w:jc w:val="both"/>
      </w:pPr>
      <w:bookmarkStart w:id="9" w:name="P114"/>
      <w:bookmarkEnd w:id="9"/>
      <w:r>
        <w:t xml:space="preserve">2.20.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lastRenderedPageBreak/>
        <w:t>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и хранится в деле Департамента.</w:t>
      </w:r>
    </w:p>
    <w:p w:rsidR="00CE733E" w:rsidRDefault="00CE733E">
      <w:pPr>
        <w:pStyle w:val="ConsPlusNormal"/>
        <w:ind w:firstLine="540"/>
        <w:jc w:val="both"/>
      </w:pPr>
      <w:r>
        <w:t>2.21.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E733E" w:rsidRDefault="00CE733E">
      <w:pPr>
        <w:pStyle w:val="ConsPlusNormal"/>
        <w:ind w:firstLine="540"/>
        <w:jc w:val="both"/>
      </w:pPr>
      <w:r>
        <w:t>2.22. В случае выявления при проведении проверки нарушений юридическим лицом, индивидуальным предпринимателем обязательных требований и требований в области обеспечения сохранности автомобильных дорог местного значения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других мероприятий, предусмотренных федеральными законами, принять меры по контролю за устранением выявленных нарушений, их предупреждению, предотвращению возможного причинения вреда,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E733E" w:rsidRDefault="00CE733E">
      <w:pPr>
        <w:pStyle w:val="ConsPlusNormal"/>
        <w:ind w:firstLine="540"/>
        <w:jc w:val="both"/>
      </w:pPr>
      <w:r>
        <w:t>При осуществлении указанной обязанности должностные лица органа муниципального контроля осуществляют взаимодействие с органами государственной власти в соответствии с законодательством Российской Федерации.</w:t>
      </w:r>
    </w:p>
    <w:p w:rsidR="00CE733E" w:rsidRDefault="00CE733E">
      <w:pPr>
        <w:pStyle w:val="ConsPlusNormal"/>
        <w:ind w:left="540"/>
        <w:jc w:val="both"/>
      </w:pPr>
    </w:p>
    <w:p w:rsidR="00CE733E" w:rsidRDefault="00CE733E">
      <w:pPr>
        <w:pStyle w:val="ConsPlusNormal"/>
        <w:jc w:val="center"/>
      </w:pPr>
      <w:r>
        <w:t>3. Особенности осуществления муниципального контроля</w:t>
      </w:r>
    </w:p>
    <w:p w:rsidR="00CE733E" w:rsidRDefault="00CE733E">
      <w:pPr>
        <w:pStyle w:val="ConsPlusNormal"/>
        <w:jc w:val="center"/>
      </w:pPr>
      <w:r>
        <w:t>в отношении физических лиц,</w:t>
      </w:r>
    </w:p>
    <w:p w:rsidR="00CE733E" w:rsidRDefault="00CE733E">
      <w:pPr>
        <w:pStyle w:val="ConsPlusNormal"/>
        <w:jc w:val="center"/>
      </w:pPr>
      <w:r>
        <w:t>не являющихся индивидуальными предпринимателями</w:t>
      </w:r>
    </w:p>
    <w:p w:rsidR="00CE733E" w:rsidRDefault="00CE733E">
      <w:pPr>
        <w:pStyle w:val="ConsPlusNormal"/>
        <w:ind w:firstLine="540"/>
        <w:jc w:val="both"/>
      </w:pPr>
    </w:p>
    <w:p w:rsidR="00CE733E" w:rsidRDefault="00CE733E">
      <w:pPr>
        <w:pStyle w:val="ConsPlusNormal"/>
        <w:ind w:firstLine="540"/>
        <w:jc w:val="both"/>
      </w:pPr>
      <w:r>
        <w:t>3.1. Муниципальный контроль в отношении физических лиц, не являющихся индивидуальными предпринимателями, осуществляется в виде внеплановых проверок, проводимых в форме документарных и (или) выездных проверок.</w:t>
      </w:r>
    </w:p>
    <w:p w:rsidR="00CE733E" w:rsidRDefault="00CE733E">
      <w:pPr>
        <w:pStyle w:val="ConsPlusNormal"/>
        <w:ind w:firstLine="540"/>
        <w:jc w:val="both"/>
      </w:pPr>
      <w:r>
        <w:t>3.2. Основаниями для проведения внеплановых проверок физических лиц являются:</w:t>
      </w:r>
    </w:p>
    <w:p w:rsidR="00CE733E" w:rsidRDefault="00CE733E">
      <w:pPr>
        <w:pStyle w:val="ConsPlusNormal"/>
        <w:ind w:firstLine="540"/>
        <w:jc w:val="both"/>
      </w:pPr>
      <w:r>
        <w:t>1) истечение срока исполнения ранее выданного физическому лицу предписания об устранении выявленного нарушения;</w:t>
      </w:r>
    </w:p>
    <w:p w:rsidR="00CE733E" w:rsidRDefault="00CE733E">
      <w:pPr>
        <w:pStyle w:val="ConsPlusNormal"/>
        <w:ind w:firstLine="540"/>
        <w:jc w:val="both"/>
      </w:pPr>
      <w:r>
        <w:t>2) поступление в орган муниципального контроля обращений и заявлений физических лиц,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требований сохранности автомобильных дорог, а также непосредственное обнаружение указанных фактов должностными лицами органа муниципального контроля.</w:t>
      </w:r>
    </w:p>
    <w:p w:rsidR="00CE733E" w:rsidRDefault="00CE733E">
      <w:pPr>
        <w:pStyle w:val="ConsPlusNormal"/>
        <w:ind w:firstLine="540"/>
        <w:jc w:val="both"/>
      </w:pPr>
      <w:r>
        <w:t xml:space="preserve">3.3. Распоряжение первого заместителя Главы городского округа Самара, курирующего деятельность Департамента, о проведении проверки, акт о проведении такой проверки оформляются аналогично типовым формам, указанным в </w:t>
      </w:r>
      <w:hyperlink w:anchor="P107" w:history="1">
        <w:r>
          <w:rPr>
            <w:color w:val="0000FF"/>
          </w:rPr>
          <w:t>пунктах 2.15</w:t>
        </w:r>
      </w:hyperlink>
      <w:r>
        <w:t xml:space="preserve"> и </w:t>
      </w:r>
      <w:hyperlink w:anchor="P111" w:history="1">
        <w:r>
          <w:rPr>
            <w:color w:val="0000FF"/>
          </w:rPr>
          <w:t>2.18</w:t>
        </w:r>
      </w:hyperlink>
      <w:r>
        <w:t xml:space="preserve"> настоящего Положения.</w:t>
      </w:r>
    </w:p>
    <w:p w:rsidR="00CE733E" w:rsidRDefault="00CE733E">
      <w:pPr>
        <w:pStyle w:val="ConsPlusNormal"/>
        <w:ind w:firstLine="540"/>
        <w:jc w:val="both"/>
      </w:pPr>
      <w:r>
        <w:t>В распоряжении о проведении проверки указывается конкретный участок автомобильной дороги, полосы отвода автомобильной дороги с указанием его местоположения.</w:t>
      </w:r>
    </w:p>
    <w:p w:rsidR="00CE733E" w:rsidRDefault="00CE733E">
      <w:pPr>
        <w:pStyle w:val="ConsPlusNormal"/>
        <w:ind w:firstLine="540"/>
        <w:jc w:val="both"/>
      </w:pPr>
      <w:r>
        <w:t>3.4. О проведении внеплановой выездной проверки физические лица уведомляются органом муниципального контроля не менее чем за двадцать четыре часа до начала ее проведения любым доступным способом.</w:t>
      </w:r>
    </w:p>
    <w:p w:rsidR="00CE733E" w:rsidRDefault="00CE733E">
      <w:pPr>
        <w:pStyle w:val="ConsPlusNormal"/>
        <w:ind w:firstLine="540"/>
        <w:jc w:val="both"/>
      </w:pPr>
      <w:r>
        <w:t>3.5. Проверки проводятся с участием физического лица или его уполномоченного представителя.</w:t>
      </w:r>
    </w:p>
    <w:p w:rsidR="00CE733E" w:rsidRDefault="00CE733E">
      <w:pPr>
        <w:pStyle w:val="ConsPlusNormal"/>
        <w:ind w:firstLine="540"/>
        <w:jc w:val="both"/>
      </w:pPr>
      <w:r>
        <w:t>В случае отсутствия при проведении проверки проверяемого физического лица или его уполномоченного представителя, извещенных о проведении проверки, проверка осуществляется без участия такого лица.</w:t>
      </w:r>
    </w:p>
    <w:p w:rsidR="00CE733E" w:rsidRDefault="00CE733E">
      <w:pPr>
        <w:pStyle w:val="ConsPlusNormal"/>
        <w:ind w:firstLine="540"/>
        <w:jc w:val="both"/>
      </w:pPr>
      <w:r>
        <w:lastRenderedPageBreak/>
        <w:t>3.6. Срок проведения проверки не может превышать двадцати рабочих дней.</w:t>
      </w:r>
    </w:p>
    <w:p w:rsidR="00CE733E" w:rsidRDefault="00CE733E">
      <w:pPr>
        <w:pStyle w:val="ConsPlusNormal"/>
        <w:ind w:firstLine="540"/>
        <w:jc w:val="both"/>
      </w:pPr>
      <w:r>
        <w:t xml:space="preserve">3.7. Акт проверки составляется с учетом требований </w:t>
      </w:r>
      <w:hyperlink w:anchor="P112" w:history="1">
        <w:r>
          <w:rPr>
            <w:color w:val="0000FF"/>
          </w:rPr>
          <w:t>пунктов 2.19</w:t>
        </w:r>
      </w:hyperlink>
      <w:r>
        <w:t xml:space="preserve">, </w:t>
      </w:r>
      <w:hyperlink w:anchor="P114" w:history="1">
        <w:r>
          <w:rPr>
            <w:color w:val="0000FF"/>
          </w:rPr>
          <w:t>2.20</w:t>
        </w:r>
      </w:hyperlink>
      <w:r>
        <w:t xml:space="preserve"> настоящего Положения.</w:t>
      </w:r>
    </w:p>
    <w:p w:rsidR="00CE733E" w:rsidRDefault="00CE733E">
      <w:pPr>
        <w:pStyle w:val="ConsPlusNormal"/>
        <w:ind w:firstLine="540"/>
        <w:jc w:val="both"/>
      </w:pPr>
      <w:r>
        <w:t>3.8. В случае выявления при проведении проверки нарушений физическим лицом требований в области обеспечения сохранности автомобильных дорог местного значения должностные лица органа муниципального контроля, проводившие проверку, в пределах полномочий обязаны выдать предписание физическому лицу об устранении выявленных нарушений с указанием сроков их устранения или о проведении других мероприятий, предусмотренных федеральными законами,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CE733E" w:rsidRDefault="00CE733E">
      <w:pPr>
        <w:pStyle w:val="ConsPlusNormal"/>
        <w:ind w:left="540"/>
        <w:jc w:val="both"/>
      </w:pPr>
    </w:p>
    <w:p w:rsidR="00CE733E" w:rsidRDefault="00CE733E">
      <w:pPr>
        <w:pStyle w:val="ConsPlusNormal"/>
        <w:jc w:val="center"/>
      </w:pPr>
      <w:r>
        <w:t>4. Обязанности и права должностных лиц органов,</w:t>
      </w:r>
    </w:p>
    <w:p w:rsidR="00CE733E" w:rsidRDefault="00CE733E">
      <w:pPr>
        <w:pStyle w:val="ConsPlusNormal"/>
        <w:jc w:val="center"/>
      </w:pPr>
      <w:r>
        <w:t>осуществляющих муниципальный контроль</w:t>
      </w:r>
    </w:p>
    <w:p w:rsidR="00CE733E" w:rsidRDefault="00CE733E">
      <w:pPr>
        <w:pStyle w:val="ConsPlusNormal"/>
        <w:ind w:left="540"/>
        <w:jc w:val="both"/>
      </w:pPr>
    </w:p>
    <w:p w:rsidR="00CE733E" w:rsidRDefault="00CE733E">
      <w:pPr>
        <w:pStyle w:val="ConsPlusNormal"/>
        <w:ind w:firstLine="540"/>
        <w:jc w:val="both"/>
      </w:pPr>
      <w:r>
        <w:t>4.1. Должностные лица, осуществляющие муниципальный контроль, обязаны:</w:t>
      </w:r>
    </w:p>
    <w:p w:rsidR="00CE733E" w:rsidRDefault="00CE733E">
      <w:pPr>
        <w:pStyle w:val="ConsPlusNormal"/>
        <w:ind w:firstLine="540"/>
        <w:jc w:val="both"/>
      </w:pPr>
      <w:r>
        <w:t>4.1.1.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физическими лицами установленных в соответствии с действующим законодательством требований сохранности автомобильных дорог местного значения городского округа Самара.</w:t>
      </w:r>
    </w:p>
    <w:p w:rsidR="00CE733E" w:rsidRDefault="00CE733E">
      <w:pPr>
        <w:pStyle w:val="ConsPlusNormal"/>
        <w:ind w:firstLine="540"/>
        <w:jc w:val="both"/>
      </w:pPr>
      <w:r>
        <w:t>4.1.2. Соблюдать действующее законодательство, права и законные интересы физических лиц, юридических лиц, индивидуальных предпринимателей, проверка которых проводится.</w:t>
      </w:r>
    </w:p>
    <w:p w:rsidR="00CE733E" w:rsidRDefault="00CE733E">
      <w:pPr>
        <w:pStyle w:val="ConsPlusNormal"/>
        <w:ind w:firstLine="540"/>
        <w:jc w:val="both"/>
      </w:pPr>
      <w:r>
        <w:t>4.1.3. Проводить проверку на основании распоряжения первого заместителя Главы городского округа Самара, курирующего деятельность Департамента, о проведении проверки.</w:t>
      </w:r>
    </w:p>
    <w:p w:rsidR="00CE733E" w:rsidRDefault="00CE733E">
      <w:pPr>
        <w:pStyle w:val="ConsPlusNormal"/>
        <w:ind w:firstLine="540"/>
        <w:jc w:val="both"/>
      </w:pPr>
      <w:r>
        <w:t>4.1.4.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ее проведении, копии документа о согласовании проведения проверки (в случаях, предусмотренных действующим законодательством).</w:t>
      </w:r>
    </w:p>
    <w:p w:rsidR="00CE733E" w:rsidRDefault="00CE733E">
      <w:pPr>
        <w:pStyle w:val="ConsPlusNormal"/>
        <w:ind w:firstLine="540"/>
        <w:jc w:val="both"/>
      </w:pPr>
      <w:r>
        <w:t>4.1.5.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733E" w:rsidRDefault="00CE733E">
      <w:pPr>
        <w:pStyle w:val="ConsPlusNormal"/>
        <w:ind w:firstLine="540"/>
        <w:jc w:val="both"/>
      </w:pPr>
      <w:r>
        <w:t>4.1.6.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733E" w:rsidRDefault="00CE733E">
      <w:pPr>
        <w:pStyle w:val="ConsPlusNormal"/>
        <w:ind w:firstLine="540"/>
        <w:jc w:val="both"/>
      </w:pPr>
      <w:r>
        <w:t>4.1.7.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733E" w:rsidRDefault="00CE733E">
      <w:pPr>
        <w:pStyle w:val="ConsPlusNormal"/>
        <w:ind w:firstLine="540"/>
        <w:jc w:val="both"/>
      </w:pPr>
      <w:r>
        <w:t>4.1.8.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CE733E" w:rsidRDefault="00CE733E">
      <w:pPr>
        <w:pStyle w:val="ConsPlusNormal"/>
        <w:ind w:firstLine="540"/>
        <w:jc w:val="both"/>
      </w:pPr>
      <w:r>
        <w:t>4.1.9.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CE733E" w:rsidRDefault="00CE733E">
      <w:pPr>
        <w:pStyle w:val="ConsPlusNormal"/>
        <w:ind w:firstLine="540"/>
        <w:jc w:val="both"/>
      </w:pPr>
      <w:r>
        <w:t xml:space="preserve">4.1.10. Соблюдать сроки проведения проверки, установленные Федеральным </w:t>
      </w:r>
      <w:hyperlink r:id="rId17" w:history="1">
        <w:r>
          <w:rPr>
            <w:color w:val="0000FF"/>
          </w:rPr>
          <w:t>законом</w:t>
        </w:r>
      </w:hyperlink>
      <w:r>
        <w:t xml:space="preserve"> от 26.12.2008 N 294-ФЗ.</w:t>
      </w:r>
    </w:p>
    <w:p w:rsidR="00CE733E" w:rsidRDefault="00CE733E">
      <w:pPr>
        <w:pStyle w:val="ConsPlusNormal"/>
        <w:ind w:firstLine="540"/>
        <w:jc w:val="both"/>
      </w:pPr>
      <w:r>
        <w:lastRenderedPageBreak/>
        <w:t>4.1.11. Не требовать от физических лиц,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CE733E" w:rsidRDefault="00CE733E">
      <w:pPr>
        <w:pStyle w:val="ConsPlusNormal"/>
        <w:ind w:firstLine="540"/>
        <w:jc w:val="both"/>
      </w:pPr>
      <w:r>
        <w:t>4.1.12.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E733E" w:rsidRDefault="00CE733E">
      <w:pPr>
        <w:pStyle w:val="ConsPlusNormal"/>
        <w:ind w:firstLine="540"/>
        <w:jc w:val="both"/>
      </w:pPr>
      <w:r>
        <w:t>4.1.13. Осуществлять запись о проведенной проверке в журнале учета проверок.</w:t>
      </w:r>
    </w:p>
    <w:p w:rsidR="00CE733E" w:rsidRDefault="00CE733E">
      <w:pPr>
        <w:pStyle w:val="ConsPlusNormal"/>
        <w:ind w:firstLine="540"/>
        <w:jc w:val="both"/>
      </w:pPr>
      <w:r>
        <w:t>4.1.14. Направлять в уполномоченные органы материалы по выявленным нарушениям для решения вопроса о привлечении виновных лиц к ответственности в соответствии с действующим законодательством.</w:t>
      </w:r>
    </w:p>
    <w:p w:rsidR="00CE733E" w:rsidRDefault="00CE733E">
      <w:pPr>
        <w:pStyle w:val="ConsPlusNormal"/>
        <w:ind w:firstLine="540"/>
        <w:jc w:val="both"/>
      </w:pPr>
      <w:r>
        <w:t>4.1.15. Проводить профилактическую работу по устранению причин и условий, способствующих совершению правонарушения в области сохранности автомобильных дорог.</w:t>
      </w:r>
    </w:p>
    <w:p w:rsidR="00CE733E" w:rsidRDefault="00CE733E">
      <w:pPr>
        <w:pStyle w:val="ConsPlusNormal"/>
        <w:ind w:firstLine="540"/>
        <w:jc w:val="both"/>
      </w:pPr>
      <w:r>
        <w:t>4.1.16. Осуществлять иные предусмотренные законодательством обязанности.</w:t>
      </w:r>
    </w:p>
    <w:p w:rsidR="00CE733E" w:rsidRDefault="00CE733E">
      <w:pPr>
        <w:pStyle w:val="ConsPlusNormal"/>
        <w:ind w:firstLine="540"/>
        <w:jc w:val="both"/>
      </w:pPr>
      <w:r>
        <w:t>4.2. Должностные лица, осуществляющие муниципальный контроль, имеют право:</w:t>
      </w:r>
    </w:p>
    <w:p w:rsidR="00CE733E" w:rsidRDefault="00CE733E">
      <w:pPr>
        <w:pStyle w:val="ConsPlusNormal"/>
        <w:ind w:firstLine="540"/>
        <w:jc w:val="both"/>
      </w:pPr>
      <w:r>
        <w:t>4.2.1. Запрашивать и получать информацию и документы, связанные с соблюдением юридическими лицами, индивидуальными предпринимателями и физическими лицами требований законодательства Российской Федерации, законодательства Самарской области, других нормативных правовых актов в области обеспечения сохранности автомобильных дорог.</w:t>
      </w:r>
    </w:p>
    <w:p w:rsidR="00CE733E" w:rsidRDefault="00CE733E">
      <w:pPr>
        <w:pStyle w:val="ConsPlusNormal"/>
        <w:ind w:firstLine="540"/>
        <w:jc w:val="both"/>
      </w:pPr>
      <w:r>
        <w:t>4.2.2. Беспрепятственного доступа для проведения проверок на территорию юридических и физических лиц, индивидуальных предпринимателей.</w:t>
      </w:r>
    </w:p>
    <w:p w:rsidR="00CE733E" w:rsidRDefault="00CE733E">
      <w:pPr>
        <w:pStyle w:val="ConsPlusNormal"/>
        <w:ind w:firstLine="540"/>
        <w:jc w:val="both"/>
      </w:pPr>
      <w:r>
        <w:t>4.2.3. Составлять по результатам проверок акты и предоставлять их для ознакомления физическим лицам, юридическим лицам, индивидуальным предпринимателям. К акту могут прилагаться протоколы (заключения) проведенных исследований (испытаний) и экспертиз, объяснения физических и должностных лиц, а также другие документы, связанные с проверкой.</w:t>
      </w:r>
    </w:p>
    <w:p w:rsidR="00CE733E" w:rsidRDefault="00CE733E">
      <w:pPr>
        <w:pStyle w:val="ConsPlusNormal"/>
        <w:ind w:firstLine="540"/>
        <w:jc w:val="both"/>
      </w:pPr>
      <w:r>
        <w:t>4.2.4. Выдавать предписания об устранении выявленных в результате проверок нарушений и принимать меры по контролю за устранением выявленных нарушений.</w:t>
      </w:r>
    </w:p>
    <w:p w:rsidR="00CE733E" w:rsidRDefault="00CE733E">
      <w:pPr>
        <w:pStyle w:val="ConsPlusNormal"/>
        <w:ind w:firstLine="540"/>
        <w:jc w:val="both"/>
      </w:pPr>
      <w:r>
        <w:t>4.2.5. Уведомлять в письменной форме физических лиц, юридических лиц, индивидуальных предпринимателей о результатах проверок соблюдения действующего законодательства и выявленных нарушениях.</w:t>
      </w:r>
    </w:p>
    <w:p w:rsidR="00CE733E" w:rsidRDefault="00CE733E">
      <w:pPr>
        <w:pStyle w:val="ConsPlusNormal"/>
        <w:ind w:firstLine="540"/>
        <w:jc w:val="both"/>
      </w:pPr>
      <w:r>
        <w:t>4.2.6. Обращаться в правоохранительные, контрольные и надзорные государственные органы за оказанием содействия в предотвращении действий, препятствующих осуществлению муниципального контроля, а также для установления личности лиц, виновных в нарушении действующего законодательства.</w:t>
      </w:r>
    </w:p>
    <w:p w:rsidR="00CE733E" w:rsidRDefault="00CE733E">
      <w:pPr>
        <w:pStyle w:val="ConsPlusNormal"/>
        <w:ind w:firstLine="540"/>
        <w:jc w:val="both"/>
      </w:pPr>
      <w:r>
        <w:t>4.2.7. Предъявлять в пределах своей компетенции иски в суды.</w:t>
      </w:r>
    </w:p>
    <w:p w:rsidR="00CE733E" w:rsidRDefault="00CE733E">
      <w:pPr>
        <w:pStyle w:val="ConsPlusNormal"/>
        <w:ind w:firstLine="540"/>
        <w:jc w:val="both"/>
      </w:pPr>
      <w:r>
        <w:t>4.2.8.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проверки.</w:t>
      </w:r>
    </w:p>
    <w:p w:rsidR="00CE733E" w:rsidRDefault="00CE733E">
      <w:pPr>
        <w:pStyle w:val="ConsPlusNormal"/>
        <w:ind w:firstLine="540"/>
        <w:jc w:val="both"/>
      </w:pPr>
      <w:r>
        <w:t>4.2.9. Участвовать в подготовке муниципальных правовых актов, касающихся сохранности автомобильных дорог местного значения.</w:t>
      </w:r>
    </w:p>
    <w:p w:rsidR="00CE733E" w:rsidRDefault="00CE733E">
      <w:pPr>
        <w:pStyle w:val="ConsPlusNormal"/>
        <w:ind w:firstLine="540"/>
        <w:jc w:val="both"/>
      </w:pPr>
      <w:r>
        <w:t>4.2.10. Осуществлять иные предусмотренные законодательством права.</w:t>
      </w:r>
    </w:p>
    <w:p w:rsidR="00CE733E" w:rsidRDefault="00CE733E">
      <w:pPr>
        <w:pStyle w:val="ConsPlusNormal"/>
        <w:ind w:firstLine="540"/>
        <w:jc w:val="both"/>
      </w:pPr>
      <w:r>
        <w:t>4.3. Должностные лица, осуществляющие муниципальный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E733E" w:rsidRDefault="00CE733E">
      <w:pPr>
        <w:pStyle w:val="ConsPlusNormal"/>
      </w:pPr>
    </w:p>
    <w:p w:rsidR="00CE733E" w:rsidRDefault="00CE733E">
      <w:pPr>
        <w:pStyle w:val="ConsPlusNormal"/>
        <w:jc w:val="center"/>
      </w:pPr>
      <w:r>
        <w:t>5. Права и обязанности физических и юридических лиц,</w:t>
      </w:r>
    </w:p>
    <w:p w:rsidR="00CE733E" w:rsidRDefault="00CE733E">
      <w:pPr>
        <w:pStyle w:val="ConsPlusNormal"/>
        <w:jc w:val="center"/>
      </w:pPr>
      <w:r>
        <w:t>индивидуальных предпринимателей при проведении проверки</w:t>
      </w:r>
    </w:p>
    <w:p w:rsidR="00CE733E" w:rsidRDefault="00CE733E">
      <w:pPr>
        <w:pStyle w:val="ConsPlusNormal"/>
      </w:pPr>
    </w:p>
    <w:p w:rsidR="00CE733E" w:rsidRDefault="00CE733E">
      <w:pPr>
        <w:pStyle w:val="ConsPlusNormal"/>
        <w:ind w:firstLine="540"/>
        <w:jc w:val="both"/>
      </w:pPr>
      <w:r>
        <w:t>5.1.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E733E" w:rsidRDefault="00CE733E">
      <w:pPr>
        <w:pStyle w:val="ConsPlusNormal"/>
        <w:ind w:firstLine="540"/>
        <w:jc w:val="both"/>
      </w:pPr>
      <w:r>
        <w:t xml:space="preserve">5.1.1. Непосредственно присутствовать при проведении проверки, давать объяснения по </w:t>
      </w:r>
      <w:r>
        <w:lastRenderedPageBreak/>
        <w:t>вопросам, относящимся к предмету проверки.</w:t>
      </w:r>
    </w:p>
    <w:p w:rsidR="00CE733E" w:rsidRDefault="00CE733E">
      <w:pPr>
        <w:pStyle w:val="ConsPlusNormal"/>
        <w:ind w:firstLine="540"/>
        <w:jc w:val="both"/>
      </w:pPr>
      <w:r>
        <w:t>5.1.2. Получать от Департамента, должностных лиц Департамента информацию, которая относится к предмету проверки и предоставление которой предусмотрено настоящим Положением.</w:t>
      </w:r>
    </w:p>
    <w:p w:rsidR="00CE733E" w:rsidRDefault="00CE733E">
      <w:pPr>
        <w:pStyle w:val="ConsPlusNormal"/>
        <w:ind w:firstLine="540"/>
        <w:jc w:val="both"/>
      </w:pPr>
      <w:r>
        <w:t>5.1.3.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CE733E" w:rsidRDefault="00CE733E">
      <w:pPr>
        <w:pStyle w:val="ConsPlusNormal"/>
        <w:ind w:firstLine="540"/>
        <w:jc w:val="both"/>
      </w:pPr>
      <w:r>
        <w:t>5.1.4. Обжаловать действия (бездействие) должностных лиц, осуществляющих муниципальный контроль,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733E" w:rsidRDefault="00CE733E">
      <w:pPr>
        <w:pStyle w:val="ConsPlusNormal"/>
        <w:ind w:firstLine="540"/>
        <w:jc w:val="both"/>
      </w:pPr>
      <w:r>
        <w:t>5.1.5. Осуществлять иные права, предусмотренные законодательством Российской Федерации.</w:t>
      </w:r>
    </w:p>
    <w:p w:rsidR="00CE733E" w:rsidRDefault="00CE733E">
      <w:pPr>
        <w:pStyle w:val="ConsPlusNormal"/>
        <w:ind w:firstLine="540"/>
        <w:jc w:val="both"/>
      </w:pPr>
      <w:r>
        <w:t>5.2. Физические и юридические лица, индивидуальные предприниматели при проведении проверки обязаны:</w:t>
      </w:r>
    </w:p>
    <w:p w:rsidR="00CE733E" w:rsidRDefault="00CE733E">
      <w:pPr>
        <w:pStyle w:val="ConsPlusNormal"/>
        <w:ind w:firstLine="540"/>
        <w:jc w:val="both"/>
      </w:pPr>
      <w:r>
        <w:t>5.2.1. Обеспечивать личное присутствие либо присутствие уполномоченных представителей.</w:t>
      </w:r>
    </w:p>
    <w:p w:rsidR="00CE733E" w:rsidRDefault="00CE733E">
      <w:pPr>
        <w:pStyle w:val="ConsPlusNormal"/>
        <w:ind w:firstLine="540"/>
        <w:jc w:val="both"/>
      </w:pPr>
      <w:r>
        <w:t>5.2.2. Предоставлять должностным лицам, проводящим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иных лиц на автомобильные дороги, земельные участки, иные территории, используемые юридическим лицом, индивидуальным предпринимателем при осуществлении деятельности, в используемые физическими лицами здания, строения, сооружения, помещения (за исключением жилых помещений), к используемым ими оборудованию, подобным объектам, транспортным средствам и перевозимым ими грузам.</w:t>
      </w:r>
    </w:p>
    <w:p w:rsidR="00CE733E" w:rsidRDefault="00CE733E">
      <w:pPr>
        <w:pStyle w:val="ConsPlusNormal"/>
        <w:ind w:firstLine="540"/>
        <w:jc w:val="both"/>
      </w:pPr>
      <w:r>
        <w:t>5.2.3. Не препятствовать осуществлению должностными лицами муниципального контроля.</w:t>
      </w:r>
    </w:p>
    <w:p w:rsidR="00CE733E" w:rsidRDefault="00CE733E">
      <w:pPr>
        <w:pStyle w:val="ConsPlusNormal"/>
        <w:ind w:firstLine="540"/>
        <w:jc w:val="both"/>
      </w:pPr>
      <w:r>
        <w:t>5.2.4. Исполнять иные обязанности, предусмотренные законодательством Российской Федерации.</w:t>
      </w:r>
    </w:p>
    <w:p w:rsidR="00CE733E" w:rsidRDefault="00CE733E">
      <w:pPr>
        <w:pStyle w:val="ConsPlusNormal"/>
        <w:ind w:firstLine="540"/>
        <w:jc w:val="both"/>
      </w:pPr>
      <w:r>
        <w:t>5.3. Физическое лицо, руководитель юридического лица, индивидуальный предприниматель или их уполномоченные представители, допустившие нарушение настоящего Положения,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требований к обеспечению сохранности автомобильных дорог местного значения, несут ответственность в соответствии с законодательством Российской Федерации.</w:t>
      </w:r>
    </w:p>
    <w:p w:rsidR="00CE733E" w:rsidRDefault="00CE733E">
      <w:pPr>
        <w:pStyle w:val="ConsPlusNormal"/>
        <w:jc w:val="right"/>
      </w:pPr>
    </w:p>
    <w:p w:rsidR="00CE733E" w:rsidRDefault="00CE733E">
      <w:pPr>
        <w:pStyle w:val="ConsPlusNormal"/>
        <w:jc w:val="right"/>
      </w:pPr>
      <w:r>
        <w:t>Первый заместитель Главы</w:t>
      </w:r>
    </w:p>
    <w:p w:rsidR="00CE733E" w:rsidRDefault="00CE733E">
      <w:pPr>
        <w:pStyle w:val="ConsPlusNormal"/>
        <w:jc w:val="right"/>
      </w:pPr>
      <w:r>
        <w:t>городского округа Самара</w:t>
      </w:r>
    </w:p>
    <w:p w:rsidR="00CE733E" w:rsidRDefault="00CE733E">
      <w:pPr>
        <w:pStyle w:val="ConsPlusNormal"/>
        <w:jc w:val="right"/>
      </w:pPr>
      <w:r>
        <w:t>В.В.КУДРЯШОВ</w:t>
      </w:r>
    </w:p>
    <w:p w:rsidR="00CE733E" w:rsidRDefault="00CE733E">
      <w:pPr>
        <w:pStyle w:val="ConsPlusNormal"/>
      </w:pPr>
    </w:p>
    <w:p w:rsidR="00CE733E" w:rsidRDefault="00CE733E">
      <w:pPr>
        <w:pStyle w:val="ConsPlusNormal"/>
      </w:pPr>
    </w:p>
    <w:p w:rsidR="00CE733E" w:rsidRDefault="00CE733E">
      <w:pPr>
        <w:pStyle w:val="ConsPlusNormal"/>
        <w:pBdr>
          <w:top w:val="single" w:sz="6" w:space="0" w:color="auto"/>
        </w:pBdr>
        <w:spacing w:before="100" w:after="100"/>
        <w:jc w:val="both"/>
        <w:rPr>
          <w:sz w:val="2"/>
          <w:szCs w:val="2"/>
        </w:rPr>
      </w:pPr>
    </w:p>
    <w:p w:rsidR="005906AB" w:rsidRDefault="005906AB">
      <w:bookmarkStart w:id="10" w:name="_GoBack"/>
      <w:bookmarkEnd w:id="10"/>
    </w:p>
    <w:sectPr w:rsidR="005906AB" w:rsidSect="001C7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3E"/>
    <w:rsid w:val="005906AB"/>
    <w:rsid w:val="00CE7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3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73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73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3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73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73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54B691281480A233CD1C8E1A63E558E71162D5BB180BBCD8E5A1581216A7DC2DE00B64v1G0M" TargetMode="External"/><Relationship Id="rId13" Type="http://schemas.openxmlformats.org/officeDocument/2006/relationships/hyperlink" Target="consultantplus://offline/ref=FE54B691281480A233CD1C8E1A63E558E71162D5BB180BBCD8E5A1581216A7DC2DE00B63v1G7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E54B691281480A233CD1C8E1A63E558E71162D5BB180BBCD8E5A1581216A7DC2DE00B63v1G7M" TargetMode="External"/><Relationship Id="rId12" Type="http://schemas.openxmlformats.org/officeDocument/2006/relationships/hyperlink" Target="consultantplus://offline/ref=FE54B691281480A233CD02830C0FB950E0133DDEB71806EF83BAFA05451FAD8B6AAF52235433E2B0082915v1GDM" TargetMode="External"/><Relationship Id="rId17" Type="http://schemas.openxmlformats.org/officeDocument/2006/relationships/hyperlink" Target="consultantplus://offline/ref=FE54B691281480A233CD1C8E1A63E558E71060D1B0100BBCD8E5A1581216A7DC2DE00B61103EE2B7v0GFM" TargetMode="External"/><Relationship Id="rId2" Type="http://schemas.microsoft.com/office/2007/relationships/stylesWithEffects" Target="stylesWithEffects.xml"/><Relationship Id="rId16" Type="http://schemas.openxmlformats.org/officeDocument/2006/relationships/hyperlink" Target="consultantplus://offline/ref=FE54B691281480A233CD1C8E1A63E558E71060D1B0100BBCD8E5A1581216A7DC2DE00B61103EE2B5v0GFM" TargetMode="External"/><Relationship Id="rId1" Type="http://schemas.openxmlformats.org/officeDocument/2006/relationships/styles" Target="styles.xml"/><Relationship Id="rId6" Type="http://schemas.openxmlformats.org/officeDocument/2006/relationships/hyperlink" Target="consultantplus://offline/ref=FE54B691281480A233CD02830C0FB950E0133DDEB71806EF83BAFA05451FAD8B6AAF52235433E2B0082915v1GDM" TargetMode="External"/><Relationship Id="rId11" Type="http://schemas.openxmlformats.org/officeDocument/2006/relationships/hyperlink" Target="consultantplus://offline/ref=FE54B691281480A233CD02830C0FB950E0133DDEB51B08EB80BAFA05451FAD8B6AAF52235433E1vBG4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E54B691281480A233CD1C8E1A63E558E71060D1B0100BBCD8E5A1581216A7DC2DE00B61103EE2B2v0GDM" TargetMode="External"/><Relationship Id="rId10" Type="http://schemas.openxmlformats.org/officeDocument/2006/relationships/hyperlink" Target="consultantplus://offline/ref=FE54B691281480A233CD1C8E1A63E558E71060D1B0100BBCD8E5A1581216A7DC2DE00B61103EE3B6v0G8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E54B691281480A233CD1C8E1A63E558E71060D6B0100BBCD8E5A1581216A7DC2DE00B6216v3GDM" TargetMode="External"/><Relationship Id="rId14" Type="http://schemas.openxmlformats.org/officeDocument/2006/relationships/hyperlink" Target="consultantplus://offline/ref=FE54B691281480A233CD02830C0FB950E0133DDEB71806EF83BAFA05451FAD8B6AAF52235433E2B0082915v1G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4773</Words>
  <Characters>27209</Characters>
  <Application>Microsoft Office Word</Application>
  <DocSecurity>0</DocSecurity>
  <Lines>226</Lines>
  <Paragraphs>63</Paragraphs>
  <ScaleCrop>false</ScaleCrop>
  <Company/>
  <LinksUpToDate>false</LinksUpToDate>
  <CharactersWithSpaces>31919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 С.В.</dc:creator>
  <cp:lastModifiedBy>Ермаков С.В.</cp:lastModifiedBy>
  <cp:revision>1</cp:revision>
  <dcterms:created xsi:type="dcterms:W3CDTF">2016-11-18T12:06:00Z</dcterms:created>
  <dcterms:modified xsi:type="dcterms:W3CDTF">2016-11-18T12:07:00Z</dcterms:modified>
</cp:coreProperties>
</file>