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B273BC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421EE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6930D3" w:rsidRDefault="003421EE" w:rsidP="00551DCF">
      <w:pPr>
        <w:tabs>
          <w:tab w:val="left" w:pos="2552"/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принятия, изменения, отмены которых потребует 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513790">
        <w:rPr>
          <w:rFonts w:ascii="Times New Roman" w:hAnsi="Times New Roman" w:cs="Times New Roman"/>
          <w:sz w:val="28"/>
          <w:szCs w:val="28"/>
        </w:rPr>
        <w:t>«</w:t>
      </w:r>
      <w:r w:rsidR="00513790" w:rsidRPr="00513790">
        <w:rPr>
          <w:rFonts w:ascii="Times New Roman" w:hAnsi="Times New Roman" w:cs="Times New Roman"/>
          <w:sz w:val="28"/>
          <w:szCs w:val="28"/>
        </w:rPr>
        <w:t>Об утверждении Порядка  предоставления субсидий за счет средств бюджета городского округа Самара на возмещение затрат 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 по благоустройству территории городского округа Самара, сбору, вывозу, утилизации и переработке бытовых промышленных отходов, осуществляющим свою деятельность на территории</w:t>
      </w:r>
      <w:proofErr w:type="gramEnd"/>
      <w:r w:rsidR="00513790" w:rsidRPr="0051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790" w:rsidRPr="00513790">
        <w:rPr>
          <w:rFonts w:ascii="Times New Roman" w:hAnsi="Times New Roman" w:cs="Times New Roman"/>
          <w:sz w:val="28"/>
          <w:szCs w:val="28"/>
        </w:rPr>
        <w:t>городского округа Самара, в целях возмещения затрат,  связанных с возмещением расходов по 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 и (или) уплатой лизинговых платежей по договорам финансовой аренды (лизинга), заключенным в целях обновления парка специализированной техники жилищно-коммунального хозяйства автомобилями, работающими на  газомоторном топливе</w:t>
      </w:r>
      <w:r w:rsidR="005137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421EE" w:rsidRPr="007C39B0" w:rsidRDefault="003421EE" w:rsidP="006930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6066C" w:rsidRPr="00551DCF" w:rsidRDefault="003421EE" w:rsidP="0055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513790" w:rsidRPr="00513790">
        <w:rPr>
          <w:rFonts w:ascii="Times New Roman" w:hAnsi="Times New Roman" w:cs="Times New Roman"/>
          <w:sz w:val="28"/>
          <w:szCs w:val="28"/>
        </w:rPr>
        <w:t>«Об утверждении Порядка  предоставления субсидий за счет средств бюджета городского округа Самара на возмещение затрат 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 по благоустройству территории городского округа Самара, сбору, вывозу, утилизации и переработке бытовых промышленных отходов, осуществляющим свою деятельность на территории городского округа Самара, в целях</w:t>
      </w:r>
      <w:proofErr w:type="gramEnd"/>
      <w:r w:rsidR="00513790" w:rsidRPr="0051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790" w:rsidRPr="00513790">
        <w:rPr>
          <w:rFonts w:ascii="Times New Roman" w:hAnsi="Times New Roman" w:cs="Times New Roman"/>
          <w:sz w:val="28"/>
          <w:szCs w:val="28"/>
        </w:rPr>
        <w:t>возмещения затрат,  связанных с возмещением расходов по 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 и (или) уплатой лизинговых платежей по договорам финансовой аренды (лизинга), заключенным в целях обновления парка специализированной техники жилищно-коммунального хозяйства автомобилями, работающими на  газомоторном топливе»</w:t>
      </w:r>
      <w:r w:rsidR="00513790">
        <w:rPr>
          <w:rFonts w:ascii="Times New Roman" w:hAnsi="Times New Roman" w:cs="Times New Roman"/>
          <w:sz w:val="28"/>
          <w:szCs w:val="28"/>
        </w:rPr>
        <w:t xml:space="preserve"> </w:t>
      </w:r>
      <w:r w:rsidR="00DF2D9D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DF2D9D">
        <w:rPr>
          <w:rFonts w:ascii="Times New Roman" w:hAnsi="Times New Roman" w:cs="Times New Roman"/>
          <w:sz w:val="28"/>
          <w:szCs w:val="28"/>
        </w:rPr>
        <w:t>принятия, изменения, отмены нормативных</w:t>
      </w:r>
      <w:proofErr w:type="gramEnd"/>
      <w:r w:rsidR="00DF2D9D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bookmarkStart w:id="0" w:name="Par1"/>
      <w:bookmarkEnd w:id="0"/>
      <w:r w:rsidR="00DF2D9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551DCF" w:rsidRDefault="00551DCF" w:rsidP="00523E2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1DCF" w:rsidSect="007C39B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4"/>
    <w:rsid w:val="002B5665"/>
    <w:rsid w:val="00324244"/>
    <w:rsid w:val="003421EE"/>
    <w:rsid w:val="004711E3"/>
    <w:rsid w:val="00513790"/>
    <w:rsid w:val="00523E22"/>
    <w:rsid w:val="00551DCF"/>
    <w:rsid w:val="005D0A57"/>
    <w:rsid w:val="006930D3"/>
    <w:rsid w:val="007C39B0"/>
    <w:rsid w:val="00A13F05"/>
    <w:rsid w:val="00A65C05"/>
    <w:rsid w:val="00B273BC"/>
    <w:rsid w:val="00D6066C"/>
    <w:rsid w:val="00D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3EE8D7-D58F-42CC-AC2A-F0001F7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Гегучадзе Е.А.</cp:lastModifiedBy>
  <cp:revision>15</cp:revision>
  <cp:lastPrinted>2015-07-03T11:54:00Z</cp:lastPrinted>
  <dcterms:created xsi:type="dcterms:W3CDTF">2015-03-31T07:45:00Z</dcterms:created>
  <dcterms:modified xsi:type="dcterms:W3CDTF">2015-07-03T11:54:00Z</dcterms:modified>
</cp:coreProperties>
</file>